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3DF9DBC6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0A7696AD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380A51">
        <w:rPr>
          <w:rFonts w:ascii="Times New Roman" w:hAnsi="Times New Roman" w:cs="Times New Roman"/>
          <w:sz w:val="28"/>
          <w:szCs w:val="28"/>
          <w:highlight w:val="yellow"/>
        </w:rPr>
        <w:t>Заполнить 18 заданий УК-1.1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6A77C5" w:rsidRPr="006A77C5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Результаты обучения по дисциплине (знания, умения) </w:t>
            </w:r>
            <w:r w:rsidRPr="006A77C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CECD7" w14:textId="77777777" w:rsidR="006A77C5" w:rsidRPr="006A77C5" w:rsidRDefault="006A77C5" w:rsidP="006A77C5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  <w:color w:val="000000"/>
              </w:rPr>
              <w:t>Содержание задания</w:t>
            </w:r>
          </w:p>
          <w:p w14:paraId="106C68B8" w14:textId="73E6F86D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  <w:color w:val="000000"/>
                <w:shd w:val="clear" w:color="auto" w:fill="00FFFF"/>
              </w:rPr>
              <w:t>(цветом в тексте задания выделить ключевые слова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ED56568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hAnsi="Times New Roman" w:cs="Times New Roman"/>
                <w:sz w:val="22"/>
                <w:szCs w:val="22"/>
              </w:rPr>
              <w:t>Ключи</w:t>
            </w:r>
          </w:p>
        </w:tc>
      </w:tr>
      <w:tr w:rsidR="006A77C5" w:rsidRPr="006A77C5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6A77C5" w:rsidRPr="006A77C5" w:rsidRDefault="006A77C5" w:rsidP="006A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6A77C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6A77C5" w:rsidRPr="006A77C5" w:rsidRDefault="006A77C5" w:rsidP="006A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6A77C5" w:rsidRPr="006A77C5" w:rsidRDefault="006A77C5" w:rsidP="006A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6A77C5" w:rsidRPr="006A77C5" w:rsidRDefault="006A77C5" w:rsidP="006A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6A77C5" w:rsidRPr="006A77C5" w:rsidRDefault="006A77C5" w:rsidP="006A77C5">
            <w:pPr>
              <w:rPr>
                <w:rFonts w:ascii="Times New Roman" w:hAnsi="Times New Roman" w:cs="Times New Roman"/>
              </w:rPr>
            </w:pPr>
          </w:p>
        </w:tc>
      </w:tr>
      <w:tr w:rsidR="006A77C5" w:rsidRPr="006A77C5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4907E6D4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485B89A" w:rsidR="006A77C5" w:rsidRPr="006A77C5" w:rsidRDefault="006A77C5" w:rsidP="006A77C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1461" w:rsidRPr="006A77C5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7B2F" w14:textId="78731CEF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131952D5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788D27DD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1C6CCA09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9ABB0" w14:textId="77777777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0FF362FD" w14:textId="18FC522F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B1E73" w14:textId="77777777" w:rsidR="007B1461" w:rsidRPr="000D4C39" w:rsidRDefault="007B1461" w:rsidP="007B1461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Прочитайте текст и установите последовательное соответствие, начиная с А. Порядковый номер разместите после буквы (без пробела).</w:t>
            </w:r>
          </w:p>
          <w:p w14:paraId="03CC1AA4" w14:textId="77777777" w:rsidR="007B1461" w:rsidRPr="000D4C39" w:rsidRDefault="007B1461" w:rsidP="007B1461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826B89B" w14:textId="77777777" w:rsidR="007B1461" w:rsidRPr="000D4C39" w:rsidRDefault="007B1461" w:rsidP="007B1461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 xml:space="preserve">Ряд представителей </w:t>
            </w:r>
            <w:r w:rsidRPr="000D4C39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критической</w:t>
            </w:r>
            <w:r w:rsidRPr="000D4C3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D4C39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подхода</w:t>
            </w:r>
            <w:r w:rsidRPr="000D4C39">
              <w:rPr>
                <w:rFonts w:ascii="Times New Roman" w:hAnsi="Times New Roman" w:cs="Times New Roman"/>
                <w:color w:val="000000" w:themeColor="text1"/>
              </w:rPr>
              <w:t xml:space="preserve"> в философии разработали разные категории, способствующие пониманию принципов и </w:t>
            </w:r>
            <w:r w:rsidRPr="000D4C3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форм разума и познания, социально-исторического и </w:t>
            </w:r>
            <w:r w:rsidRPr="000D4C39">
              <w:rPr>
                <w:rFonts w:ascii="Times New Roman" w:hAnsi="Times New Roman" w:cs="Times New Roman"/>
                <w:color w:val="000000" w:themeColor="text1"/>
                <w:highlight w:val="yellow"/>
                <w:shd w:val="clear" w:color="auto" w:fill="FFFFFF"/>
              </w:rPr>
              <w:t>ценностного</w:t>
            </w:r>
            <w:r w:rsidRPr="000D4C39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бытия. Установите соответствие философов и категорий, сформулированных этими авторами.</w:t>
            </w:r>
          </w:p>
          <w:p w14:paraId="1084E089" w14:textId="77777777" w:rsidR="007B1461" w:rsidRPr="000D4C39" w:rsidRDefault="007B1461" w:rsidP="007B1461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1481"/>
              <w:gridCol w:w="1701"/>
            </w:tblGrid>
            <w:tr w:rsidR="007B1461" w:rsidRPr="000D4C39" w14:paraId="6D60F8E9" w14:textId="77777777" w:rsidTr="00D1619D">
              <w:tc>
                <w:tcPr>
                  <w:tcW w:w="1481" w:type="dxa"/>
                </w:tcPr>
                <w:p w14:paraId="54A6B385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Авторы теорий</w:t>
                  </w:r>
                </w:p>
              </w:tc>
              <w:tc>
                <w:tcPr>
                  <w:tcW w:w="1701" w:type="dxa"/>
                </w:tcPr>
                <w:p w14:paraId="1A41E7A9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Ключевые понятия</w:t>
                  </w:r>
                </w:p>
              </w:tc>
            </w:tr>
            <w:tr w:rsidR="007B1461" w:rsidRPr="000D4C39" w14:paraId="3ADAA004" w14:textId="77777777" w:rsidTr="00D1619D">
              <w:tc>
                <w:tcPr>
                  <w:tcW w:w="1481" w:type="dxa"/>
                </w:tcPr>
                <w:p w14:paraId="3C39FD87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А) </w:t>
                  </w:r>
                  <w:proofErr w:type="spellStart"/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Хоркхаймер</w:t>
                  </w:r>
                  <w:proofErr w:type="spellEnd"/>
                </w:p>
              </w:tc>
              <w:tc>
                <w:tcPr>
                  <w:tcW w:w="1701" w:type="dxa"/>
                </w:tcPr>
                <w:p w14:paraId="17BFF9B0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1) способ производства</w:t>
                  </w:r>
                </w:p>
              </w:tc>
            </w:tr>
            <w:tr w:rsidR="007B1461" w:rsidRPr="000D4C39" w14:paraId="2D49658B" w14:textId="77777777" w:rsidTr="00D1619D">
              <w:tc>
                <w:tcPr>
                  <w:tcW w:w="1481" w:type="dxa"/>
                </w:tcPr>
                <w:p w14:paraId="70399370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Б) Маркс</w:t>
                  </w:r>
                </w:p>
              </w:tc>
              <w:tc>
                <w:tcPr>
                  <w:tcW w:w="1701" w:type="dxa"/>
                </w:tcPr>
                <w:p w14:paraId="6BDA35A8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2) коммуникативное действие</w:t>
                  </w:r>
                </w:p>
              </w:tc>
            </w:tr>
            <w:tr w:rsidR="007B1461" w:rsidRPr="000D4C39" w14:paraId="31E1554B" w14:textId="77777777" w:rsidTr="00D1619D">
              <w:tc>
                <w:tcPr>
                  <w:tcW w:w="1481" w:type="dxa"/>
                </w:tcPr>
                <w:p w14:paraId="73C9548B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В) Кант</w:t>
                  </w:r>
                </w:p>
              </w:tc>
              <w:tc>
                <w:tcPr>
                  <w:tcW w:w="1701" w:type="dxa"/>
                </w:tcPr>
                <w:p w14:paraId="0DBD4A8A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3) критическая теория</w:t>
                  </w:r>
                </w:p>
              </w:tc>
            </w:tr>
            <w:tr w:rsidR="007B1461" w:rsidRPr="000D4C39" w14:paraId="60535D80" w14:textId="77777777" w:rsidTr="00D1619D">
              <w:tc>
                <w:tcPr>
                  <w:tcW w:w="1481" w:type="dxa"/>
                </w:tcPr>
                <w:p w14:paraId="2C91EAD3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Г) Хабермас</w:t>
                  </w:r>
                </w:p>
              </w:tc>
              <w:tc>
                <w:tcPr>
                  <w:tcW w:w="1701" w:type="dxa"/>
                </w:tcPr>
                <w:p w14:paraId="74EA6C8D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4) априорные формы</w:t>
                  </w:r>
                </w:p>
              </w:tc>
            </w:tr>
          </w:tbl>
          <w:p w14:paraId="07294674" w14:textId="77777777" w:rsidR="007B1461" w:rsidRPr="006A77C5" w:rsidRDefault="007B1461" w:rsidP="007B1461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FA5" w14:textId="7936D023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4C39">
              <w:rPr>
                <w:rFonts w:ascii="Times New Roman" w:hAnsi="Times New Roman" w:cs="Times New Roman"/>
              </w:rPr>
              <w:t>А3Б1В4Г2</w:t>
            </w:r>
          </w:p>
        </w:tc>
      </w:tr>
      <w:tr w:rsidR="007B1461" w:rsidRPr="006A77C5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9DB9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7845827A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1DAB7D81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56FA8904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73F69" w14:textId="77777777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3E1A7A7D" w14:textId="67F87AA1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E8714" w14:textId="77777777" w:rsidR="007B1461" w:rsidRPr="000D4C39" w:rsidRDefault="007B1461" w:rsidP="007B1461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Прочитайте текст и установите соответствие между последовательностью авторов и их произведений. Порядковый номер разместите после буквы (без пробела).</w:t>
            </w:r>
          </w:p>
          <w:p w14:paraId="71C106CB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52E95C1" w14:textId="77777777" w:rsidR="007B1461" w:rsidRPr="000D4C39" w:rsidRDefault="007B1461" w:rsidP="007B1461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 xml:space="preserve">История развития </w:t>
            </w:r>
            <w:r w:rsidRPr="000D4C39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критической методологии и критического анализа</w:t>
            </w:r>
            <w:r w:rsidRPr="000D4C39">
              <w:rPr>
                <w:rFonts w:ascii="Times New Roman" w:hAnsi="Times New Roman" w:cs="Times New Roman"/>
                <w:color w:val="000000" w:themeColor="text1"/>
              </w:rPr>
              <w:t xml:space="preserve"> в философии обширна, в списке ниже указанных произведений перечислены наиболее известные. Установите соответствие между авторами и названиями их произведений.</w:t>
            </w:r>
          </w:p>
          <w:p w14:paraId="3733D844" w14:textId="77777777" w:rsidR="007B1461" w:rsidRPr="000D4C39" w:rsidRDefault="007B1461" w:rsidP="007B1461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tbl>
            <w:tblPr>
              <w:tblStyle w:val="ae"/>
              <w:tblW w:w="3145" w:type="dxa"/>
              <w:tblLook w:val="04A0" w:firstRow="1" w:lastRow="0" w:firstColumn="1" w:lastColumn="0" w:noHBand="0" w:noVBand="1"/>
            </w:tblPr>
            <w:tblGrid>
              <w:gridCol w:w="1303"/>
              <w:gridCol w:w="1842"/>
            </w:tblGrid>
            <w:tr w:rsidR="007B1461" w:rsidRPr="000D4C39" w14:paraId="3B4DF6A0" w14:textId="77777777" w:rsidTr="00D1619D">
              <w:tc>
                <w:tcPr>
                  <w:tcW w:w="1303" w:type="dxa"/>
                </w:tcPr>
                <w:p w14:paraId="5AFC89A9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Авторы теорий</w:t>
                  </w:r>
                </w:p>
              </w:tc>
              <w:tc>
                <w:tcPr>
                  <w:tcW w:w="1842" w:type="dxa"/>
                </w:tcPr>
                <w:p w14:paraId="2539F3E2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Название произведений</w:t>
                  </w:r>
                </w:p>
              </w:tc>
            </w:tr>
            <w:tr w:rsidR="007B1461" w:rsidRPr="000D4C39" w14:paraId="6C6BB7CC" w14:textId="77777777" w:rsidTr="00D1619D">
              <w:tc>
                <w:tcPr>
                  <w:tcW w:w="1303" w:type="dxa"/>
                </w:tcPr>
                <w:p w14:paraId="38FB2394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А) Кант</w:t>
                  </w:r>
                </w:p>
              </w:tc>
              <w:tc>
                <w:tcPr>
                  <w:tcW w:w="1842" w:type="dxa"/>
                </w:tcPr>
                <w:p w14:paraId="1590BB3C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1) «</w:t>
                  </w:r>
                  <w:r w:rsidRPr="000D4C39"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  <w:t>Критика</w:t>
                  </w: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цинического разума»</w:t>
                  </w:r>
                </w:p>
              </w:tc>
            </w:tr>
            <w:tr w:rsidR="007B1461" w:rsidRPr="000D4C39" w14:paraId="76CA6CB5" w14:textId="77777777" w:rsidTr="00D1619D">
              <w:tc>
                <w:tcPr>
                  <w:tcW w:w="1303" w:type="dxa"/>
                </w:tcPr>
                <w:p w14:paraId="7B77067D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Б) Маркузе</w:t>
                  </w:r>
                </w:p>
              </w:tc>
              <w:tc>
                <w:tcPr>
                  <w:tcW w:w="1842" w:type="dxa"/>
                </w:tcPr>
                <w:p w14:paraId="2040F381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2) «</w:t>
                  </w:r>
                  <w:r w:rsidRPr="000D4C39"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  <w:t>Критическая теория интернета</w:t>
                  </w: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»</w:t>
                  </w:r>
                </w:p>
              </w:tc>
            </w:tr>
            <w:tr w:rsidR="007B1461" w:rsidRPr="000D4C39" w14:paraId="3BB24F87" w14:textId="77777777" w:rsidTr="00D1619D">
              <w:tc>
                <w:tcPr>
                  <w:tcW w:w="1303" w:type="dxa"/>
                </w:tcPr>
                <w:p w14:paraId="4EB95B95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В) Барт</w:t>
                  </w:r>
                </w:p>
              </w:tc>
              <w:tc>
                <w:tcPr>
                  <w:tcW w:w="1842" w:type="dxa"/>
                </w:tcPr>
                <w:p w14:paraId="37FB3879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3) «Одномерный человек»</w:t>
                  </w:r>
                </w:p>
              </w:tc>
            </w:tr>
            <w:tr w:rsidR="007B1461" w:rsidRPr="000D4C39" w14:paraId="37466307" w14:textId="77777777" w:rsidTr="00D1619D">
              <w:tc>
                <w:tcPr>
                  <w:tcW w:w="1303" w:type="dxa"/>
                </w:tcPr>
                <w:p w14:paraId="42A1B227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Г) </w:t>
                  </w:r>
                  <w:proofErr w:type="spellStart"/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Ловинк</w:t>
                  </w:r>
                  <w:proofErr w:type="spellEnd"/>
                </w:p>
              </w:tc>
              <w:tc>
                <w:tcPr>
                  <w:tcW w:w="1842" w:type="dxa"/>
                </w:tcPr>
                <w:p w14:paraId="503C6047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4) «Две </w:t>
                  </w:r>
                  <w:r w:rsidRPr="000D4C39"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  <w:t>критики</w:t>
                  </w: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»</w:t>
                  </w:r>
                </w:p>
              </w:tc>
            </w:tr>
            <w:tr w:rsidR="007B1461" w:rsidRPr="000D4C39" w14:paraId="15B02E5E" w14:textId="77777777" w:rsidTr="00D1619D">
              <w:tc>
                <w:tcPr>
                  <w:tcW w:w="1303" w:type="dxa"/>
                </w:tcPr>
                <w:p w14:paraId="2251D837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Д) </w:t>
                  </w:r>
                  <w:proofErr w:type="spellStart"/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Слотердайк</w:t>
                  </w:r>
                  <w:proofErr w:type="spellEnd"/>
                </w:p>
              </w:tc>
              <w:tc>
                <w:tcPr>
                  <w:tcW w:w="1842" w:type="dxa"/>
                </w:tcPr>
                <w:p w14:paraId="38E07333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>5) «</w:t>
                  </w:r>
                  <w:r w:rsidRPr="000D4C39">
                    <w:rPr>
                      <w:rFonts w:ascii="Times New Roman" w:hAnsi="Times New Roman" w:cs="Times New Roman"/>
                      <w:color w:val="000000" w:themeColor="text1"/>
                      <w:highlight w:val="yellow"/>
                    </w:rPr>
                    <w:t>Критика</w:t>
                  </w: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чистого разума»</w:t>
                  </w:r>
                </w:p>
              </w:tc>
            </w:tr>
          </w:tbl>
          <w:p w14:paraId="22EF8087" w14:textId="77777777" w:rsidR="007B1461" w:rsidRPr="000D4C39" w:rsidRDefault="007B1461" w:rsidP="007B1461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8D9EE72" w14:textId="46DBCA59" w:rsidR="007B1461" w:rsidRPr="006A77C5" w:rsidRDefault="007B1461" w:rsidP="007B1461">
            <w:pPr>
              <w:ind w:lef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26D3E" w14:textId="77777777" w:rsidR="007B1461" w:rsidRPr="000226D5" w:rsidRDefault="007B1461" w:rsidP="007B1461">
            <w:pPr>
              <w:pStyle w:val="afa"/>
              <w:shd w:val="clear" w:color="auto" w:fill="FFFFFF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0226D5">
              <w:rPr>
                <w:color w:val="000000" w:themeColor="text1"/>
                <w:sz w:val="20"/>
                <w:szCs w:val="20"/>
              </w:rPr>
              <w:t>А5Б3В4Г2Д1</w:t>
            </w:r>
          </w:p>
          <w:p w14:paraId="18C5D831" w14:textId="77777777" w:rsidR="007B1461" w:rsidRPr="000226D5" w:rsidRDefault="007B1461" w:rsidP="007B1461">
            <w:pPr>
              <w:pStyle w:val="afa"/>
              <w:shd w:val="clear" w:color="auto" w:fill="FFFFFF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  <w:p w14:paraId="79037C28" w14:textId="77777777" w:rsidR="007B1461" w:rsidRPr="000226D5" w:rsidRDefault="007B1461" w:rsidP="007B1461">
            <w:pPr>
              <w:pStyle w:val="afa"/>
              <w:shd w:val="clear" w:color="auto" w:fill="FFFFFF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0226D5">
              <w:rPr>
                <w:color w:val="000000" w:themeColor="text1"/>
                <w:sz w:val="20"/>
                <w:szCs w:val="20"/>
              </w:rPr>
              <w:t>Обоснование ответа</w:t>
            </w:r>
          </w:p>
          <w:p w14:paraId="15BEF8C1" w14:textId="77777777" w:rsidR="007B1461" w:rsidRPr="000226D5" w:rsidRDefault="007B1461" w:rsidP="007B1461">
            <w:pPr>
              <w:pStyle w:val="afa"/>
              <w:shd w:val="clear" w:color="auto" w:fill="FFFFFF"/>
              <w:ind w:left="-57" w:right="-57"/>
              <w:rPr>
                <w:sz w:val="20"/>
                <w:szCs w:val="20"/>
              </w:rPr>
            </w:pPr>
            <w:r w:rsidRPr="000226D5">
              <w:rPr>
                <w:sz w:val="20"/>
                <w:szCs w:val="20"/>
              </w:rPr>
              <w:t>Кант «Критика чистого разума»</w:t>
            </w:r>
          </w:p>
          <w:p w14:paraId="5A59BF15" w14:textId="77777777" w:rsidR="007B1461" w:rsidRPr="000226D5" w:rsidRDefault="007B1461" w:rsidP="007B1461">
            <w:pPr>
              <w:pStyle w:val="afa"/>
              <w:shd w:val="clear" w:color="auto" w:fill="FFFFFF"/>
              <w:ind w:left="-57" w:right="-57"/>
              <w:rPr>
                <w:sz w:val="20"/>
                <w:szCs w:val="20"/>
              </w:rPr>
            </w:pPr>
            <w:r w:rsidRPr="000226D5">
              <w:rPr>
                <w:sz w:val="20"/>
                <w:szCs w:val="20"/>
              </w:rPr>
              <w:t>Маркузе «Одномерный человек»</w:t>
            </w:r>
          </w:p>
          <w:p w14:paraId="40046098" w14:textId="77777777" w:rsidR="007B1461" w:rsidRPr="000226D5" w:rsidRDefault="007B1461" w:rsidP="007B1461">
            <w:pPr>
              <w:pStyle w:val="afa"/>
              <w:shd w:val="clear" w:color="auto" w:fill="FFFFFF"/>
              <w:ind w:left="-57" w:right="-57"/>
              <w:rPr>
                <w:sz w:val="20"/>
                <w:szCs w:val="20"/>
              </w:rPr>
            </w:pPr>
            <w:r w:rsidRPr="000226D5">
              <w:rPr>
                <w:sz w:val="20"/>
                <w:szCs w:val="20"/>
              </w:rPr>
              <w:t>Барт «Две критики»</w:t>
            </w:r>
          </w:p>
          <w:p w14:paraId="02FA8A81" w14:textId="77777777" w:rsidR="007B1461" w:rsidRPr="000226D5" w:rsidRDefault="007B1461" w:rsidP="007B1461">
            <w:pPr>
              <w:pStyle w:val="afa"/>
              <w:shd w:val="clear" w:color="auto" w:fill="FFFFFF"/>
              <w:ind w:left="-57" w:right="-57"/>
              <w:rPr>
                <w:sz w:val="20"/>
                <w:szCs w:val="20"/>
              </w:rPr>
            </w:pPr>
            <w:proofErr w:type="spellStart"/>
            <w:r w:rsidRPr="000226D5">
              <w:rPr>
                <w:sz w:val="20"/>
                <w:szCs w:val="20"/>
              </w:rPr>
              <w:t>Ловинк</w:t>
            </w:r>
            <w:proofErr w:type="spellEnd"/>
            <w:r w:rsidRPr="000226D5">
              <w:rPr>
                <w:sz w:val="20"/>
                <w:szCs w:val="20"/>
              </w:rPr>
              <w:t xml:space="preserve"> «Критическая теория интернета»</w:t>
            </w:r>
          </w:p>
          <w:p w14:paraId="60A01DD3" w14:textId="77777777" w:rsidR="007B1461" w:rsidRPr="000226D5" w:rsidRDefault="007B1461" w:rsidP="007B1461">
            <w:pPr>
              <w:pStyle w:val="afa"/>
              <w:shd w:val="clear" w:color="auto" w:fill="FFFFFF"/>
              <w:ind w:left="-57" w:right="-57"/>
              <w:rPr>
                <w:sz w:val="20"/>
                <w:szCs w:val="20"/>
              </w:rPr>
            </w:pPr>
            <w:proofErr w:type="spellStart"/>
            <w:r w:rsidRPr="000226D5">
              <w:rPr>
                <w:sz w:val="20"/>
                <w:szCs w:val="20"/>
              </w:rPr>
              <w:t>Слотердайк</w:t>
            </w:r>
            <w:proofErr w:type="spellEnd"/>
            <w:r w:rsidRPr="000226D5">
              <w:rPr>
                <w:sz w:val="20"/>
                <w:szCs w:val="20"/>
              </w:rPr>
              <w:t xml:space="preserve"> «Критика цинического разума»</w:t>
            </w:r>
          </w:p>
          <w:p w14:paraId="79A512E0" w14:textId="77777777" w:rsidR="007B1461" w:rsidRPr="000226D5" w:rsidRDefault="007B1461" w:rsidP="007B1461">
            <w:pPr>
              <w:pStyle w:val="afa"/>
              <w:shd w:val="clear" w:color="auto" w:fill="FFFFFF"/>
              <w:ind w:left="-57" w:right="-57"/>
              <w:rPr>
                <w:sz w:val="20"/>
                <w:szCs w:val="20"/>
              </w:rPr>
            </w:pPr>
          </w:p>
          <w:p w14:paraId="7B9D4781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B1461" w:rsidRPr="006A77C5" w14:paraId="5F1C5B7D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D364" w14:textId="2C55AD4B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5C00BA62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22FB3A9D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1B0459ED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A981E" w14:textId="77777777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2EAE95A5" w14:textId="78AA6128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проблемной ситуации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2DCF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пробела).</w:t>
            </w:r>
          </w:p>
          <w:p w14:paraId="7E073E67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6F1FE4F" w14:textId="77777777" w:rsidR="007B1461" w:rsidRDefault="007B1461" w:rsidP="007B1461">
            <w:pPr>
              <w:autoSpaceDE w:val="0"/>
              <w:autoSpaceDN w:val="0"/>
              <w:adjustRightInd w:val="0"/>
              <w:ind w:left="-57"/>
              <w:rPr>
                <w:rFonts w:ascii="Times New Roman" w:eastAsia="Times-Roman" w:hAnsi="Times New Roman" w:cs="Times New Roman"/>
              </w:rPr>
            </w:pPr>
            <w:r w:rsidRPr="000D4C39">
              <w:rPr>
                <w:rFonts w:ascii="Times New Roman" w:eastAsia="Times-Roman" w:hAnsi="Times New Roman" w:cs="Times New Roman"/>
              </w:rPr>
              <w:t xml:space="preserve">Найдите нужное соответствие для определения содержания основных черт </w:t>
            </w:r>
            <w:r w:rsidRPr="000D4C39">
              <w:rPr>
                <w:rFonts w:ascii="Times New Roman" w:eastAsia="Times-Roman" w:hAnsi="Times New Roman" w:cs="Times New Roman"/>
                <w:highlight w:val="yellow"/>
              </w:rPr>
              <w:t>достоверного</w:t>
            </w:r>
            <w:r>
              <w:rPr>
                <w:rFonts w:ascii="Times New Roman" w:eastAsia="Times-Roman" w:hAnsi="Times New Roman" w:cs="Times New Roman"/>
                <w:highlight w:val="yellow"/>
              </w:rPr>
              <w:t>, надежного</w:t>
            </w:r>
            <w:r w:rsidRPr="000D4C39">
              <w:rPr>
                <w:rFonts w:ascii="Times New Roman" w:eastAsia="Times-Roman" w:hAnsi="Times New Roman" w:cs="Times New Roman"/>
                <w:highlight w:val="yellow"/>
              </w:rPr>
              <w:t xml:space="preserve"> и непротиворечивого</w:t>
            </w:r>
            <w:r w:rsidRPr="000D4C39">
              <w:rPr>
                <w:rFonts w:ascii="Times New Roman" w:eastAsia="Times-Roman" w:hAnsi="Times New Roman" w:cs="Times New Roman"/>
              </w:rPr>
              <w:t xml:space="preserve"> научного знания:</w:t>
            </w:r>
          </w:p>
          <w:tbl>
            <w:tblPr>
              <w:tblStyle w:val="ae"/>
              <w:tblW w:w="3415" w:type="dxa"/>
              <w:tblLook w:val="04A0" w:firstRow="1" w:lastRow="0" w:firstColumn="1" w:lastColumn="0" w:noHBand="0" w:noVBand="1"/>
            </w:tblPr>
            <w:tblGrid>
              <w:gridCol w:w="1573"/>
              <w:gridCol w:w="1842"/>
            </w:tblGrid>
            <w:tr w:rsidR="007B1461" w:rsidRPr="000D4C39" w14:paraId="03B5E0FE" w14:textId="77777777" w:rsidTr="00D1619D">
              <w:tc>
                <w:tcPr>
                  <w:tcW w:w="1573" w:type="dxa"/>
                </w:tcPr>
                <w:p w14:paraId="3CB61782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Характеристики научного знания</w:t>
                  </w:r>
                </w:p>
              </w:tc>
              <w:tc>
                <w:tcPr>
                  <w:tcW w:w="1842" w:type="dxa"/>
                </w:tcPr>
                <w:p w14:paraId="30B0A4FA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Описание характеристик научного знания</w:t>
                  </w:r>
                </w:p>
              </w:tc>
            </w:tr>
            <w:tr w:rsidR="007B1461" w:rsidRPr="000D4C39" w14:paraId="53AAC297" w14:textId="77777777" w:rsidTr="00D1619D">
              <w:tc>
                <w:tcPr>
                  <w:tcW w:w="1573" w:type="dxa"/>
                </w:tcPr>
                <w:p w14:paraId="73851F67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Всеобщность</w:t>
                  </w:r>
                </w:p>
              </w:tc>
              <w:tc>
                <w:tcPr>
                  <w:tcW w:w="1842" w:type="dxa"/>
                </w:tcPr>
                <w:p w14:paraId="551295EC" w14:textId="77777777" w:rsidR="007B1461" w:rsidRPr="000D4C39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0D4C39">
                    <w:rPr>
                      <w:rFonts w:ascii="Times New Roman" w:hAnsi="Times New Roman" w:cs="Times New Roman"/>
                    </w:rPr>
                    <w:t>1)</w:t>
                  </w:r>
                  <w:r w:rsidRPr="000D4C39">
                    <w:rPr>
                      <w:rFonts w:ascii="Times New Roman" w:eastAsia="Times-Roman" w:hAnsi="Times New Roman" w:cs="Times New Roman"/>
                    </w:rPr>
                    <w:t xml:space="preserve"> выступает в форме </w:t>
                  </w:r>
                  <w:r w:rsidRPr="000D4C39">
                    <w:rPr>
                      <w:rFonts w:ascii="Times New Roman" w:eastAsia="Times-Italic" w:hAnsi="Times New Roman" w:cs="Times New Roman"/>
                    </w:rPr>
                    <w:t>научного закона</w:t>
                  </w:r>
                </w:p>
                <w:p w14:paraId="450E60F7" w14:textId="77777777" w:rsidR="007B1461" w:rsidRPr="000D4C39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c>
            </w:tr>
            <w:tr w:rsidR="007B1461" w:rsidRPr="000D4C39" w14:paraId="50EBFD09" w14:textId="77777777" w:rsidTr="00D1619D">
              <w:tc>
                <w:tcPr>
                  <w:tcW w:w="1573" w:type="dxa"/>
                </w:tcPr>
                <w:p w14:paraId="58F7F30B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Необходимость</w:t>
                  </w:r>
                </w:p>
              </w:tc>
              <w:tc>
                <w:tcPr>
                  <w:tcW w:w="1842" w:type="dxa"/>
                </w:tcPr>
                <w:p w14:paraId="3B33E52F" w14:textId="77777777" w:rsidR="007B1461" w:rsidRPr="009065A0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0D4C39">
                    <w:rPr>
                      <w:rFonts w:ascii="Times New Roman" w:hAnsi="Times New Roman" w:cs="Times New Roman"/>
                    </w:rPr>
                    <w:t>2)</w:t>
                  </w:r>
                  <w:r w:rsidRPr="000D4C39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0D4C39">
                    <w:rPr>
                      <w:rFonts w:ascii="Times New Roman" w:eastAsia="Times-Roman" w:hAnsi="Times New Roman" w:cs="Times New Roman"/>
                    </w:rPr>
                    <w:t>организовано в виде определенной согласованной структуры</w:t>
                  </w:r>
                </w:p>
              </w:tc>
            </w:tr>
            <w:tr w:rsidR="007B1461" w:rsidRPr="000D4C39" w14:paraId="1CCE75DB" w14:textId="77777777" w:rsidTr="00D1619D">
              <w:tc>
                <w:tcPr>
                  <w:tcW w:w="1573" w:type="dxa"/>
                </w:tcPr>
                <w:p w14:paraId="08572E9F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В)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Системность</w:t>
                  </w:r>
                </w:p>
              </w:tc>
              <w:tc>
                <w:tcPr>
                  <w:tcW w:w="1842" w:type="dxa"/>
                </w:tcPr>
                <w:p w14:paraId="13A42FE7" w14:textId="77777777" w:rsidR="007B1461" w:rsidRPr="009065A0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0D4C39">
                    <w:rPr>
                      <w:rFonts w:ascii="Times New Roman" w:eastAsia="Times-Roman" w:hAnsi="Times New Roman" w:cs="Times New Roman"/>
                    </w:rPr>
                    <w:t xml:space="preserve">3) повторяющееся, стабильное, универсальное в </w:t>
                  </w:r>
                  <w:r w:rsidRPr="000D4C39">
                    <w:rPr>
                      <w:rFonts w:ascii="Times New Roman" w:eastAsia="Times-Roman" w:hAnsi="Times New Roman" w:cs="Times New Roman"/>
                    </w:rPr>
                    <w:lastRenderedPageBreak/>
                    <w:t>процессах и объектах</w:t>
                  </w:r>
                </w:p>
              </w:tc>
            </w:tr>
            <w:tr w:rsidR="007B1461" w:rsidRPr="000D4C39" w14:paraId="205818D2" w14:textId="77777777" w:rsidTr="00D1619D">
              <w:tc>
                <w:tcPr>
                  <w:tcW w:w="1573" w:type="dxa"/>
                </w:tcPr>
                <w:p w14:paraId="378C0A3B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</w:tc>
              <w:tc>
                <w:tcPr>
                  <w:tcW w:w="1842" w:type="dxa"/>
                </w:tcPr>
                <w:p w14:paraId="127151B4" w14:textId="77777777" w:rsidR="007B1461" w:rsidRPr="009065A0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0D4C39">
                    <w:rPr>
                      <w:rFonts w:ascii="Times New Roman" w:hAnsi="Times New Roman" w:cs="Times New Roman"/>
                    </w:rPr>
                    <w:t xml:space="preserve">4) </w:t>
                  </w:r>
                  <w:r w:rsidRPr="000D4C39">
                    <w:rPr>
                      <w:rFonts w:ascii="Times New Roman" w:eastAsia="Times-Roman" w:hAnsi="Times New Roman" w:cs="Times New Roman"/>
                    </w:rPr>
                    <w:t>фиксирует их самые глубокие, сущностные, системообразующие свойства объекта</w:t>
                  </w:r>
                </w:p>
              </w:tc>
            </w:tr>
          </w:tbl>
          <w:p w14:paraId="6EBCED21" w14:textId="77777777" w:rsidR="007B1461" w:rsidRDefault="007B1461" w:rsidP="007B1461">
            <w:pPr>
              <w:autoSpaceDE w:val="0"/>
              <w:autoSpaceDN w:val="0"/>
              <w:adjustRightInd w:val="0"/>
              <w:ind w:left="-57"/>
              <w:rPr>
                <w:rFonts w:ascii="Times New Roman" w:eastAsia="Times-Roman" w:hAnsi="Times New Roman" w:cs="Times New Roman"/>
              </w:rPr>
            </w:pPr>
          </w:p>
          <w:p w14:paraId="7AAFA33E" w14:textId="4CD20972" w:rsidR="007B1461" w:rsidRPr="006A77C5" w:rsidRDefault="007B1461" w:rsidP="007B1461">
            <w:pPr>
              <w:ind w:lef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1F7B5" w14:textId="77777777" w:rsidR="007B1461" w:rsidRPr="000226D5" w:rsidRDefault="007B1461" w:rsidP="007B1461">
            <w:pPr>
              <w:pStyle w:val="afa"/>
              <w:ind w:left="-57" w:right="-57"/>
              <w:rPr>
                <w:sz w:val="20"/>
                <w:szCs w:val="20"/>
              </w:rPr>
            </w:pPr>
            <w:r w:rsidRPr="000226D5">
              <w:rPr>
                <w:sz w:val="20"/>
                <w:szCs w:val="20"/>
              </w:rPr>
              <w:lastRenderedPageBreak/>
              <w:t>А3Б14В2</w:t>
            </w:r>
          </w:p>
          <w:p w14:paraId="57E8CA2C" w14:textId="77777777" w:rsidR="007B1461" w:rsidRPr="000226D5" w:rsidRDefault="007B1461" w:rsidP="007B1461">
            <w:pPr>
              <w:pStyle w:val="afa"/>
              <w:ind w:right="-57"/>
              <w:rPr>
                <w:sz w:val="20"/>
                <w:szCs w:val="20"/>
              </w:rPr>
            </w:pPr>
          </w:p>
          <w:p w14:paraId="18A0D7A6" w14:textId="77777777" w:rsidR="007B1461" w:rsidRPr="000226D5" w:rsidRDefault="007B1461" w:rsidP="007B1461">
            <w:pPr>
              <w:pStyle w:val="afa"/>
              <w:ind w:right="-57"/>
              <w:rPr>
                <w:rFonts w:eastAsia="Times-Roman"/>
                <w:sz w:val="20"/>
                <w:szCs w:val="20"/>
              </w:rPr>
            </w:pPr>
            <w:r w:rsidRPr="000226D5">
              <w:rPr>
                <w:sz w:val="20"/>
                <w:szCs w:val="20"/>
              </w:rPr>
              <w:t xml:space="preserve">Всеобщность фиксирует </w:t>
            </w:r>
            <w:r w:rsidRPr="000226D5">
              <w:rPr>
                <w:rFonts w:eastAsia="Times-Roman"/>
                <w:sz w:val="20"/>
                <w:szCs w:val="20"/>
              </w:rPr>
              <w:t>повторяющееся, стабильное, универсальное в процессах и объектах</w:t>
            </w:r>
          </w:p>
          <w:p w14:paraId="6D7DB0BA" w14:textId="77777777" w:rsidR="007B1461" w:rsidRPr="000226D5" w:rsidRDefault="007B1461" w:rsidP="007B1461">
            <w:pPr>
              <w:pStyle w:val="afa"/>
              <w:ind w:right="-57"/>
              <w:rPr>
                <w:rFonts w:eastAsia="Times-Roman"/>
                <w:sz w:val="20"/>
                <w:szCs w:val="20"/>
              </w:rPr>
            </w:pPr>
            <w:r w:rsidRPr="000226D5">
              <w:rPr>
                <w:rFonts w:eastAsia="Times-Roman"/>
                <w:sz w:val="20"/>
                <w:szCs w:val="20"/>
              </w:rPr>
              <w:t xml:space="preserve">Необходимость выступает в форме научного закона и фиксирует их самые глубокие, сущностные, системообразующие свойства объекта. </w:t>
            </w:r>
          </w:p>
          <w:p w14:paraId="3F168C97" w14:textId="09F1BCF8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26D5">
              <w:rPr>
                <w:rFonts w:ascii="Times New Roman" w:hAnsi="Times New Roman" w:cs="Times New Roman"/>
              </w:rPr>
              <w:lastRenderedPageBreak/>
              <w:t xml:space="preserve">Системность означает, что </w:t>
            </w:r>
            <w:r w:rsidRPr="000226D5">
              <w:rPr>
                <w:rFonts w:ascii="Times New Roman" w:eastAsia="Times-Roman" w:hAnsi="Times New Roman" w:cs="Times New Roman"/>
              </w:rPr>
              <w:t>организовано в виде определенной согласованной структуры.</w:t>
            </w:r>
          </w:p>
        </w:tc>
      </w:tr>
      <w:tr w:rsidR="007B1461" w:rsidRPr="006A77C5" w14:paraId="7470FD5F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EB40F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0CE5FE69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6E5DBBE9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1CFEDB93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A48AD" w14:textId="77777777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72CFA9E1" w14:textId="6F03107A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60AC7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3E985793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5646FCD" w14:textId="77777777" w:rsidR="007B1461" w:rsidRDefault="007B1461" w:rsidP="007B1461">
            <w:pPr>
              <w:autoSpaceDE w:val="0"/>
              <w:autoSpaceDN w:val="0"/>
              <w:adjustRightInd w:val="0"/>
              <w:ind w:left="-57"/>
              <w:rPr>
                <w:rFonts w:ascii="Times New Roman" w:eastAsia="Times-Roman" w:hAnsi="Times New Roman" w:cs="Times New Roman"/>
              </w:rPr>
            </w:pPr>
            <w:r w:rsidRPr="000D4C39">
              <w:rPr>
                <w:rFonts w:ascii="Times New Roman" w:eastAsia="Times-Roman" w:hAnsi="Times New Roman" w:cs="Times New Roman"/>
              </w:rPr>
              <w:t xml:space="preserve">Найдите нужное соответствие </w:t>
            </w:r>
            <w:r>
              <w:rPr>
                <w:rFonts w:ascii="Times New Roman" w:eastAsia="Times-Roman" w:hAnsi="Times New Roman" w:cs="Times New Roman"/>
              </w:rPr>
              <w:t>между философом и основной идеей, основными понятиями в созданном им подходе.</w:t>
            </w:r>
          </w:p>
          <w:p w14:paraId="2921FDAA" w14:textId="77777777" w:rsidR="007B1461" w:rsidRDefault="007B1461" w:rsidP="007B1461">
            <w:pPr>
              <w:autoSpaceDE w:val="0"/>
              <w:autoSpaceDN w:val="0"/>
              <w:adjustRightInd w:val="0"/>
              <w:rPr>
                <w:rFonts w:ascii="Times New Roman" w:eastAsia="Times-Roman" w:hAnsi="Times New Roman" w:cs="Times New Roman"/>
              </w:rPr>
            </w:pPr>
          </w:p>
          <w:tbl>
            <w:tblPr>
              <w:tblStyle w:val="ae"/>
              <w:tblW w:w="3699" w:type="dxa"/>
              <w:tblLook w:val="04A0" w:firstRow="1" w:lastRow="0" w:firstColumn="1" w:lastColumn="0" w:noHBand="0" w:noVBand="1"/>
            </w:tblPr>
            <w:tblGrid>
              <w:gridCol w:w="1573"/>
              <w:gridCol w:w="2126"/>
            </w:tblGrid>
            <w:tr w:rsidR="007B1461" w:rsidRPr="000D4C39" w14:paraId="0FCF0811" w14:textId="77777777" w:rsidTr="00D1619D">
              <w:tc>
                <w:tcPr>
                  <w:tcW w:w="1573" w:type="dxa"/>
                </w:tcPr>
                <w:p w14:paraId="180D35B5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Философ</w:t>
                  </w:r>
                </w:p>
              </w:tc>
              <w:tc>
                <w:tcPr>
                  <w:tcW w:w="2126" w:type="dxa"/>
                </w:tcPr>
                <w:p w14:paraId="4DD21727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Идея, основные понятия</w:t>
                  </w:r>
                </w:p>
              </w:tc>
            </w:tr>
            <w:tr w:rsidR="007B1461" w:rsidRPr="000D4C39" w14:paraId="5E5B5F41" w14:textId="77777777" w:rsidTr="00D1619D">
              <w:tc>
                <w:tcPr>
                  <w:tcW w:w="1573" w:type="dxa"/>
                </w:tcPr>
                <w:p w14:paraId="14751FF0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Белл Д.</w:t>
                  </w:r>
                </w:p>
              </w:tc>
              <w:tc>
                <w:tcPr>
                  <w:tcW w:w="2126" w:type="dxa"/>
                </w:tcPr>
                <w:p w14:paraId="6C56F0A8" w14:textId="77777777" w:rsidR="007B1461" w:rsidRPr="000D4C39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</w:rPr>
                    <w:t>1)</w:t>
                  </w:r>
                  <w:r w:rsidRPr="000D4C39">
                    <w:rPr>
                      <w:rFonts w:ascii="Times New Roman" w:eastAsia="Times-Roman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Times-Roman" w:hAnsi="Times New Roman" w:cs="Times New Roman"/>
                    </w:rPr>
                    <w:t>эйдос, идея блага, мир вещей</w:t>
                  </w:r>
                </w:p>
              </w:tc>
            </w:tr>
            <w:tr w:rsidR="007B1461" w:rsidRPr="000D4C39" w14:paraId="6CDA372D" w14:textId="77777777" w:rsidTr="00D1619D">
              <w:tc>
                <w:tcPr>
                  <w:tcW w:w="1573" w:type="dxa"/>
                </w:tcPr>
                <w:p w14:paraId="72623520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Гегель</w:t>
                  </w:r>
                </w:p>
              </w:tc>
              <w:tc>
                <w:tcPr>
                  <w:tcW w:w="2126" w:type="dxa"/>
                </w:tcPr>
                <w:p w14:paraId="3C9CF7C6" w14:textId="77777777" w:rsidR="007B1461" w:rsidRPr="009065A0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0D4C39">
                    <w:rPr>
                      <w:rFonts w:ascii="Times New Roman" w:hAnsi="Times New Roman" w:cs="Times New Roman"/>
                    </w:rPr>
                    <w:t>2)</w:t>
                  </w:r>
                  <w:r w:rsidRPr="000D4C39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113724">
                    <w:rPr>
                      <w:rFonts w:ascii="Times New Roman" w:hAnsi="Times New Roman" w:cs="Times New Roman"/>
                      <w:color w:val="000000"/>
                      <w:highlight w:val="yellow"/>
                    </w:rPr>
                    <w:t>информация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и постиндустриальное общество</w:t>
                  </w:r>
                </w:p>
              </w:tc>
            </w:tr>
            <w:tr w:rsidR="007B1461" w:rsidRPr="000D4C39" w14:paraId="71470D3B" w14:textId="77777777" w:rsidTr="00D1619D">
              <w:tc>
                <w:tcPr>
                  <w:tcW w:w="1573" w:type="dxa"/>
                </w:tcPr>
                <w:p w14:paraId="0A83A7CC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D4C39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В)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Платон</w:t>
                  </w:r>
                </w:p>
              </w:tc>
              <w:tc>
                <w:tcPr>
                  <w:tcW w:w="2126" w:type="dxa"/>
                </w:tcPr>
                <w:p w14:paraId="77C8E6B1" w14:textId="77777777" w:rsidR="007B1461" w:rsidRPr="009065A0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0D4C39">
                    <w:rPr>
                      <w:rFonts w:ascii="Times New Roman" w:eastAsia="Times-Roman" w:hAnsi="Times New Roman" w:cs="Times New Roman"/>
                    </w:rPr>
                    <w:t xml:space="preserve">3) </w:t>
                  </w:r>
                  <w:r>
                    <w:rPr>
                      <w:rFonts w:ascii="Times New Roman" w:eastAsia="Times-Roman" w:hAnsi="Times New Roman" w:cs="Times New Roman"/>
                    </w:rPr>
                    <w:t>наука логики и диалектический подход</w:t>
                  </w:r>
                </w:p>
              </w:tc>
            </w:tr>
            <w:tr w:rsidR="007B1461" w:rsidRPr="000D4C39" w14:paraId="238DBA1B" w14:textId="77777777" w:rsidTr="00D1619D">
              <w:tc>
                <w:tcPr>
                  <w:tcW w:w="1573" w:type="dxa"/>
                </w:tcPr>
                <w:p w14:paraId="4DD3973B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Г) Августин</w:t>
                  </w:r>
                </w:p>
              </w:tc>
              <w:tc>
                <w:tcPr>
                  <w:tcW w:w="2126" w:type="dxa"/>
                </w:tcPr>
                <w:p w14:paraId="495D8395" w14:textId="77777777" w:rsidR="007B1461" w:rsidRPr="009065A0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0D4C39">
                    <w:rPr>
                      <w:rFonts w:ascii="Times New Roman" w:hAnsi="Times New Roman" w:cs="Times New Roman"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</w:rPr>
                    <w:t xml:space="preserve">опыт – </w:t>
                  </w:r>
                  <w:r w:rsidRPr="00B44EB4">
                    <w:rPr>
                      <w:rFonts w:ascii="Times New Roman" w:hAnsi="Times New Roman" w:cs="Times New Roman"/>
                      <w:highlight w:val="yellow"/>
                    </w:rPr>
                    <w:t>источник</w:t>
                  </w:r>
                  <w:r>
                    <w:rPr>
                      <w:rFonts w:ascii="Times New Roman" w:hAnsi="Times New Roman" w:cs="Times New Roman"/>
                    </w:rPr>
                    <w:t xml:space="preserve"> познания</w:t>
                  </w:r>
                </w:p>
              </w:tc>
            </w:tr>
            <w:tr w:rsidR="007B1461" w:rsidRPr="000D4C39" w14:paraId="6402670A" w14:textId="77777777" w:rsidTr="00D1619D">
              <w:tc>
                <w:tcPr>
                  <w:tcW w:w="1573" w:type="dxa"/>
                </w:tcPr>
                <w:p w14:paraId="0F296285" w14:textId="77777777" w:rsidR="007B1461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Д) Бэкон</w:t>
                  </w:r>
                </w:p>
              </w:tc>
              <w:tc>
                <w:tcPr>
                  <w:tcW w:w="2126" w:type="dxa"/>
                </w:tcPr>
                <w:p w14:paraId="41B55172" w14:textId="77777777" w:rsidR="007B1461" w:rsidRPr="000D4C39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5) град земной и град божий</w:t>
                  </w:r>
                </w:p>
              </w:tc>
            </w:tr>
          </w:tbl>
          <w:p w14:paraId="4B37E8A9" w14:textId="77777777" w:rsidR="007B1461" w:rsidRDefault="007B1461" w:rsidP="007B1461">
            <w:pPr>
              <w:autoSpaceDE w:val="0"/>
              <w:autoSpaceDN w:val="0"/>
              <w:adjustRightInd w:val="0"/>
              <w:ind w:left="-57"/>
              <w:rPr>
                <w:rFonts w:ascii="Times New Roman" w:eastAsia="Times-Roman" w:hAnsi="Times New Roman" w:cs="Times New Roman"/>
              </w:rPr>
            </w:pPr>
          </w:p>
          <w:p w14:paraId="23B50963" w14:textId="19EB3111" w:rsidR="007B1461" w:rsidRPr="006A77C5" w:rsidRDefault="007B1461" w:rsidP="007B1461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5892A" w14:textId="0C550F60" w:rsidR="007B1461" w:rsidRPr="007B1461" w:rsidRDefault="007B1461" w:rsidP="007B1461">
            <w:pPr>
              <w:shd w:val="clear" w:color="DEEAF6" w:themeColor="accent1" w:themeTint="33" w:fill="DEEAF6" w:themeFill="accent1" w:themeFillTint="33"/>
              <w:rPr>
                <w:rFonts w:ascii="Times New Roman" w:hAnsi="Times New Roman" w:cs="Times New Roman"/>
              </w:rPr>
            </w:pPr>
            <w:r w:rsidRPr="007B1461">
              <w:rPr>
                <w:rFonts w:ascii="Times New Roman" w:hAnsi="Times New Roman" w:cs="Times New Roman"/>
              </w:rPr>
              <w:t>А</w:t>
            </w:r>
            <w:r w:rsidR="00BE409A">
              <w:rPr>
                <w:rFonts w:ascii="Times New Roman" w:hAnsi="Times New Roman" w:cs="Times New Roman"/>
              </w:rPr>
              <w:t>2</w:t>
            </w:r>
            <w:r w:rsidRPr="007B1461">
              <w:rPr>
                <w:rFonts w:ascii="Times New Roman" w:hAnsi="Times New Roman" w:cs="Times New Roman"/>
              </w:rPr>
              <w:t>Б3В1Г5</w:t>
            </w:r>
            <w:r w:rsidR="00FE7E65">
              <w:rPr>
                <w:rFonts w:ascii="Times New Roman" w:hAnsi="Times New Roman" w:cs="Times New Roman"/>
              </w:rPr>
              <w:t>Д</w:t>
            </w:r>
            <w:r w:rsidR="003A4806">
              <w:rPr>
                <w:rFonts w:ascii="Times New Roman" w:hAnsi="Times New Roman" w:cs="Times New Roman"/>
              </w:rPr>
              <w:t>4</w:t>
            </w:r>
          </w:p>
          <w:p w14:paraId="12CBEE12" w14:textId="77777777" w:rsidR="007B1461" w:rsidRPr="007B1461" w:rsidRDefault="007B1461" w:rsidP="007B1461">
            <w:pPr>
              <w:shd w:val="clear" w:color="DEEAF6" w:themeColor="accent1" w:themeTint="33" w:fill="DEEAF6" w:themeFill="accent1" w:themeFillTint="33"/>
              <w:rPr>
                <w:rFonts w:ascii="Times New Roman" w:hAnsi="Times New Roman" w:cs="Times New Roman"/>
              </w:rPr>
            </w:pPr>
          </w:p>
          <w:p w14:paraId="3478EBE7" w14:textId="77777777" w:rsidR="007B1461" w:rsidRPr="007B1461" w:rsidRDefault="007B1461" w:rsidP="007B1461">
            <w:pPr>
              <w:shd w:val="clear" w:color="DEEAF6" w:themeColor="accent1" w:themeTint="33" w:fill="DEEAF6" w:themeFill="accent1" w:themeFillTint="33"/>
              <w:rPr>
                <w:rFonts w:ascii="Times New Roman" w:hAnsi="Times New Roman" w:cs="Times New Roman"/>
              </w:rPr>
            </w:pPr>
            <w:r w:rsidRPr="007B1461">
              <w:rPr>
                <w:rFonts w:ascii="Times New Roman" w:hAnsi="Times New Roman" w:cs="Times New Roman"/>
              </w:rPr>
              <w:t xml:space="preserve">Белл выявляется связь между рождением постиндустриального общества и революцией в производстве и управлении информацией. </w:t>
            </w:r>
          </w:p>
          <w:p w14:paraId="1DFEBBB6" w14:textId="77777777" w:rsidR="007B1461" w:rsidRPr="007B1461" w:rsidRDefault="007B1461" w:rsidP="007B1461">
            <w:pPr>
              <w:shd w:val="clear" w:color="DEEAF6" w:themeColor="accent1" w:themeTint="33" w:fill="DEEAF6" w:themeFill="accent1" w:themeFillTint="33"/>
              <w:rPr>
                <w:rFonts w:ascii="Times New Roman" w:hAnsi="Times New Roman" w:cs="Times New Roman"/>
              </w:rPr>
            </w:pPr>
            <w:r w:rsidRPr="007B1461">
              <w:rPr>
                <w:rFonts w:ascii="Times New Roman" w:hAnsi="Times New Roman" w:cs="Times New Roman"/>
              </w:rPr>
              <w:t>Гегель в «Науке логики» разрабатывает идею диалектики.</w:t>
            </w:r>
          </w:p>
          <w:p w14:paraId="5073F0D6" w14:textId="77777777" w:rsidR="007B1461" w:rsidRPr="007B1461" w:rsidRDefault="007B1461" w:rsidP="007B1461">
            <w:pPr>
              <w:shd w:val="clear" w:color="DEEAF6" w:themeColor="accent1" w:themeTint="33" w:fill="DEEAF6" w:themeFill="accent1" w:themeFillTint="33"/>
              <w:rPr>
                <w:rFonts w:ascii="Times New Roman" w:hAnsi="Times New Roman" w:cs="Times New Roman"/>
              </w:rPr>
            </w:pPr>
            <w:r w:rsidRPr="007B1461">
              <w:rPr>
                <w:rFonts w:ascii="Times New Roman" w:hAnsi="Times New Roman" w:cs="Times New Roman"/>
              </w:rPr>
              <w:t>Платон понимает бытие как эйдос, идею, главная – идея блага, им противостоит мир вещей.</w:t>
            </w:r>
          </w:p>
          <w:p w14:paraId="0AEB12AB" w14:textId="77777777" w:rsidR="007B1461" w:rsidRPr="007B1461" w:rsidRDefault="007B1461" w:rsidP="007B1461">
            <w:pPr>
              <w:shd w:val="clear" w:color="DEEAF6" w:themeColor="accent1" w:themeTint="33" w:fill="DEEAF6" w:themeFill="accent1" w:themeFillTint="33"/>
              <w:rPr>
                <w:rFonts w:ascii="Times New Roman" w:hAnsi="Times New Roman" w:cs="Times New Roman"/>
              </w:rPr>
            </w:pPr>
            <w:r w:rsidRPr="007B1461">
              <w:rPr>
                <w:rFonts w:ascii="Times New Roman" w:hAnsi="Times New Roman" w:cs="Times New Roman"/>
              </w:rPr>
              <w:t>Главный труд Августина «О Граде Божьем»</w:t>
            </w:r>
          </w:p>
          <w:p w14:paraId="7737E430" w14:textId="77777777" w:rsidR="007B1461" w:rsidRDefault="007B1461" w:rsidP="007B1461">
            <w:pPr>
              <w:shd w:val="clear" w:color="DEEAF6" w:themeColor="accent1" w:themeTint="33" w:fill="DEEAF6" w:themeFill="accent1" w:themeFillTint="33"/>
              <w:rPr>
                <w:rFonts w:ascii="Times New Roman" w:hAnsi="Times New Roman" w:cs="Times New Roman"/>
              </w:rPr>
            </w:pPr>
            <w:r w:rsidRPr="007B1461">
              <w:rPr>
                <w:rFonts w:ascii="Times New Roman" w:hAnsi="Times New Roman" w:cs="Times New Roman"/>
              </w:rPr>
              <w:t>Бэкон предложил индуктивный метод, где опыт – источник научного познания.</w:t>
            </w:r>
          </w:p>
          <w:p w14:paraId="6656F7B4" w14:textId="2ED06125" w:rsidR="009A2F7C" w:rsidRDefault="009A2F7C" w:rsidP="007B1461">
            <w:pPr>
              <w:shd w:val="clear" w:color="DEEAF6" w:themeColor="accent1" w:themeTint="33" w:fill="DEEAF6" w:themeFill="accent1" w:themeFillTint="3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Бэкон является основателем эмпиризма, утверждает, что </w:t>
            </w:r>
            <w:r>
              <w:rPr>
                <w:rFonts w:ascii="Times New Roman" w:hAnsi="Times New Roman" w:cs="Times New Roman"/>
              </w:rPr>
              <w:lastRenderedPageBreak/>
              <w:t>опыт – источник познания.</w:t>
            </w:r>
          </w:p>
          <w:p w14:paraId="7335DD20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B1461" w:rsidRPr="006A77C5" w14:paraId="440EE108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2351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54E283AC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10E250F4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55485098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8BAA6" w14:textId="77777777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3CF61E7F" w14:textId="4B2D4D91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9FCE0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 xml:space="preserve">Расположите элементы в структуре научного познания и таким образом, чтобы их последовательность удовлетворяла требованиям истинности, </w:t>
            </w:r>
            <w:r w:rsidRPr="000D4C39">
              <w:rPr>
                <w:rFonts w:ascii="Times New Roman" w:hAnsi="Times New Roman" w:cs="Times New Roman"/>
                <w:highlight w:val="yellow"/>
              </w:rPr>
              <w:t>достоверности</w:t>
            </w:r>
            <w:r w:rsidRPr="000D4C39">
              <w:rPr>
                <w:rFonts w:ascii="Times New Roman" w:hAnsi="Times New Roman" w:cs="Times New Roman"/>
              </w:rPr>
              <w:t xml:space="preserve">, </w:t>
            </w:r>
            <w:r w:rsidRPr="000D4C39">
              <w:rPr>
                <w:rFonts w:ascii="Times New Roman" w:hAnsi="Times New Roman" w:cs="Times New Roman"/>
                <w:highlight w:val="yellow"/>
              </w:rPr>
              <w:t>надежности</w:t>
            </w:r>
            <w:r w:rsidRPr="000D4C39">
              <w:rPr>
                <w:rFonts w:ascii="Times New Roman" w:hAnsi="Times New Roman" w:cs="Times New Roman"/>
              </w:rPr>
              <w:t xml:space="preserve"> исследования</w:t>
            </w:r>
          </w:p>
          <w:p w14:paraId="69A6E587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1) Объект</w:t>
            </w:r>
          </w:p>
          <w:p w14:paraId="42C0692C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2) Субъект</w:t>
            </w:r>
          </w:p>
          <w:p w14:paraId="6A8FA3DC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3) Средства</w:t>
            </w:r>
          </w:p>
          <w:p w14:paraId="238E17D3" w14:textId="77777777" w:rsidR="007B1461" w:rsidRPr="000D4C39" w:rsidRDefault="007B1461" w:rsidP="007B1461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1D34B885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p w14:paraId="0A978902" w14:textId="77777777" w:rsidR="007B1461" w:rsidRPr="000D4C39" w:rsidRDefault="007B1461" w:rsidP="007B1461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0" w:type="auto"/>
              <w:tblLook w:val="04A0" w:firstRow="1" w:lastRow="0" w:firstColumn="1" w:lastColumn="0" w:noHBand="0" w:noVBand="1"/>
            </w:tblPr>
            <w:tblGrid>
              <w:gridCol w:w="601"/>
              <w:gridCol w:w="567"/>
              <w:gridCol w:w="567"/>
            </w:tblGrid>
            <w:tr w:rsidR="007B1461" w:rsidRPr="000D4C39" w14:paraId="206A3256" w14:textId="77777777" w:rsidTr="00D1619D">
              <w:tc>
                <w:tcPr>
                  <w:tcW w:w="601" w:type="dxa"/>
                </w:tcPr>
                <w:p w14:paraId="726FB829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42F90411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661DCDB9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8FCBDC9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9D7F3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435" w:type="dxa"/>
              <w:tblLook w:val="04A0" w:firstRow="1" w:lastRow="0" w:firstColumn="1" w:lastColumn="0" w:noHBand="0" w:noVBand="1"/>
            </w:tblPr>
            <w:tblGrid>
              <w:gridCol w:w="442"/>
              <w:gridCol w:w="426"/>
              <w:gridCol w:w="567"/>
            </w:tblGrid>
            <w:tr w:rsidR="007B1461" w:rsidRPr="000D4C39" w14:paraId="00AC592E" w14:textId="77777777" w:rsidTr="00D1619D">
              <w:tc>
                <w:tcPr>
                  <w:tcW w:w="442" w:type="dxa"/>
                </w:tcPr>
                <w:p w14:paraId="6B7E3C6C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0D4C3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14:paraId="64E0EF72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0D4C39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14:paraId="244EDE21" w14:textId="77777777" w:rsidR="007B1461" w:rsidRPr="000D4C39" w:rsidRDefault="007B1461" w:rsidP="007B1461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0D4C39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</w:tbl>
          <w:p w14:paraId="2309A515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B1461" w:rsidRPr="006A77C5" w14:paraId="1BC311C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D7E9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6D5D80C2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37218E55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1D5E3676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C0FB4" w14:textId="77777777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7F0EDD5F" w14:textId="60D34721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структуру проблемной ситуации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5EE3C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lastRenderedPageBreak/>
              <w:t xml:space="preserve">Укажите верную последовательность в процедуре </w:t>
            </w:r>
            <w:r w:rsidRPr="000D4C39">
              <w:rPr>
                <w:rFonts w:ascii="Times New Roman" w:hAnsi="Times New Roman" w:cs="Times New Roman"/>
                <w:highlight w:val="yellow"/>
              </w:rPr>
              <w:t>аналитического</w:t>
            </w:r>
            <w:r w:rsidRPr="000D4C39">
              <w:rPr>
                <w:rFonts w:ascii="Times New Roman" w:hAnsi="Times New Roman" w:cs="Times New Roman"/>
              </w:rPr>
              <w:t xml:space="preserve"> метода, разработанного Декартом:</w:t>
            </w:r>
          </w:p>
          <w:p w14:paraId="05F15A4E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 xml:space="preserve">1) располагать свои мысли в определенном порядке, начиная с предметов простейших и </w:t>
            </w:r>
            <w:proofErr w:type="spellStart"/>
            <w:r w:rsidRPr="000D4C39">
              <w:rPr>
                <w:rFonts w:ascii="Times New Roman" w:hAnsi="Times New Roman" w:cs="Times New Roman"/>
              </w:rPr>
              <w:t>легкопознаваемых</w:t>
            </w:r>
            <w:proofErr w:type="spellEnd"/>
            <w:r w:rsidRPr="000D4C39">
              <w:rPr>
                <w:rFonts w:ascii="Times New Roman" w:hAnsi="Times New Roman" w:cs="Times New Roman"/>
              </w:rPr>
              <w:t>, и восходить, как по ступеням, до познания наиболее сложных</w:t>
            </w:r>
          </w:p>
          <w:p w14:paraId="17220D93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2) делать всюду перечни настолько полные и обзоры столь всеохватывающие, чтобы быть уверенным, что ничего не пропущено</w:t>
            </w:r>
          </w:p>
          <w:p w14:paraId="106F6C77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 xml:space="preserve">3) никогда не принимать за истинное ничего, что нельзя признать с </w:t>
            </w:r>
            <w:r w:rsidRPr="000D4C39">
              <w:rPr>
                <w:rFonts w:ascii="Times New Roman" w:hAnsi="Times New Roman" w:cs="Times New Roman"/>
                <w:highlight w:val="yellow"/>
              </w:rPr>
              <w:t>достоверностью</w:t>
            </w:r>
            <w:r w:rsidRPr="000D4C39">
              <w:rPr>
                <w:rFonts w:ascii="Times New Roman" w:hAnsi="Times New Roman" w:cs="Times New Roman"/>
              </w:rPr>
              <w:t xml:space="preserve"> и очевидностью, избегать поспешности, предубеждения, включать в свои суждения только то, что представляется уму очевидным и несомненным</w:t>
            </w:r>
          </w:p>
          <w:p w14:paraId="1DA0BD37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4) делить каждую из рассматриваемых трудностей на столько частей, сколько потребуется, чтобы лучше их разрешить.</w:t>
            </w:r>
          </w:p>
          <w:p w14:paraId="3A87B25C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1"/>
              <w:gridCol w:w="408"/>
              <w:gridCol w:w="394"/>
              <w:gridCol w:w="394"/>
            </w:tblGrid>
            <w:tr w:rsidR="007B1461" w:rsidRPr="000D4C39" w14:paraId="0DB9B6C7" w14:textId="77777777" w:rsidTr="00D1619D">
              <w:tc>
                <w:tcPr>
                  <w:tcW w:w="361" w:type="dxa"/>
                </w:tcPr>
                <w:p w14:paraId="02D242ED" w14:textId="77777777" w:rsidR="007B1461" w:rsidRPr="000D4C39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8" w:type="dxa"/>
                </w:tcPr>
                <w:p w14:paraId="575E26DC" w14:textId="77777777" w:rsidR="007B1461" w:rsidRPr="000D4C39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" w:type="dxa"/>
                </w:tcPr>
                <w:p w14:paraId="52059892" w14:textId="77777777" w:rsidR="007B1461" w:rsidRPr="000D4C39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" w:type="dxa"/>
                </w:tcPr>
                <w:p w14:paraId="3BBAF0EE" w14:textId="77777777" w:rsidR="007B1461" w:rsidRPr="000D4C39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8A59B61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84F7B25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7"/>
              <w:gridCol w:w="336"/>
              <w:gridCol w:w="336"/>
              <w:gridCol w:w="336"/>
            </w:tblGrid>
            <w:tr w:rsidR="007B1461" w:rsidRPr="000D4C39" w14:paraId="396862C1" w14:textId="77777777" w:rsidTr="00D1619D">
              <w:tc>
                <w:tcPr>
                  <w:tcW w:w="337" w:type="dxa"/>
                </w:tcPr>
                <w:p w14:paraId="74469CB8" w14:textId="77777777" w:rsidR="007B1461" w:rsidRPr="000D4C39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0D4C39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36" w:type="dxa"/>
                </w:tcPr>
                <w:p w14:paraId="53F73FCB" w14:textId="77777777" w:rsidR="007B1461" w:rsidRPr="000D4C39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0D4C39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336" w:type="dxa"/>
                </w:tcPr>
                <w:p w14:paraId="4F573FD0" w14:textId="77777777" w:rsidR="007B1461" w:rsidRPr="000D4C39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0D4C39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36" w:type="dxa"/>
                </w:tcPr>
                <w:p w14:paraId="6137EC12" w14:textId="77777777" w:rsidR="007B1461" w:rsidRPr="000D4C39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0D4C3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</w:tbl>
          <w:p w14:paraId="1C34418A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B1461" w:rsidRPr="006A77C5" w14:paraId="2FA250C7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573D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132D4053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4A097D1A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69113D30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5461C" w14:textId="77777777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54272379" w14:textId="293F7AB0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15562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 xml:space="preserve">Установите историческую последовательность в появлении указанных философских </w:t>
            </w:r>
            <w:r w:rsidRPr="00871163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подходов</w:t>
            </w:r>
            <w:r w:rsidRPr="000D4C39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14:paraId="6C55978C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1) метафизический</w:t>
            </w:r>
          </w:p>
          <w:p w14:paraId="2AA3B4F2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2) механистический</w:t>
            </w:r>
          </w:p>
          <w:p w14:paraId="65616EB8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3) теологический</w:t>
            </w:r>
          </w:p>
          <w:p w14:paraId="65E17BA2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4) структуралистский</w:t>
            </w:r>
          </w:p>
          <w:p w14:paraId="1650DA2F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5) формационный</w:t>
            </w:r>
          </w:p>
          <w:p w14:paraId="7C88CD05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E348A" w14:textId="77777777" w:rsidR="007B1461" w:rsidRPr="000D4C39" w:rsidRDefault="007B1461" w:rsidP="007B1461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7"/>
              <w:gridCol w:w="336"/>
              <w:gridCol w:w="336"/>
              <w:gridCol w:w="336"/>
              <w:gridCol w:w="336"/>
            </w:tblGrid>
            <w:tr w:rsidR="007B1461" w:rsidRPr="000D4C39" w14:paraId="1C716670" w14:textId="77777777" w:rsidTr="00D1619D">
              <w:tc>
                <w:tcPr>
                  <w:tcW w:w="337" w:type="dxa"/>
                </w:tcPr>
                <w:p w14:paraId="30A26E72" w14:textId="77777777" w:rsidR="007B1461" w:rsidRPr="000D4C39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0D4C39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36" w:type="dxa"/>
                </w:tcPr>
                <w:p w14:paraId="6273DCDC" w14:textId="77777777" w:rsidR="007B1461" w:rsidRPr="000D4C39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0D4C39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36" w:type="dxa"/>
                </w:tcPr>
                <w:p w14:paraId="11ECCEC6" w14:textId="77777777" w:rsidR="007B1461" w:rsidRPr="000D4C39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0D4C39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36" w:type="dxa"/>
                </w:tcPr>
                <w:p w14:paraId="44C53628" w14:textId="77777777" w:rsidR="007B1461" w:rsidRPr="000D4C39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0D4C39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36" w:type="dxa"/>
                </w:tcPr>
                <w:p w14:paraId="5CBB6729" w14:textId="77777777" w:rsidR="007B1461" w:rsidRPr="000D4C39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0D4C39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14:paraId="272E2085" w14:textId="36CEF8DE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B1461" w:rsidRPr="006A77C5" w14:paraId="3DE66BD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C08F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675D5F48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041D42A6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71928696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20FBF" w14:textId="77777777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737A0370" w14:textId="0A62D18E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структуру проблемной ситуации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3A8A9" w14:textId="77777777" w:rsidR="007B1461" w:rsidRDefault="007B1461" w:rsidP="007B1461">
            <w:pPr>
              <w:shd w:val="clear" w:color="DEEAF6" w:themeColor="accent1" w:themeTint="33" w:fill="DEEAF6" w:themeFill="accent1" w:themeFillTint="33"/>
              <w:rPr>
                <w:rFonts w:ascii="Times New Roman" w:hAnsi="Times New Roman" w:cs="Times New Roman"/>
              </w:rPr>
            </w:pPr>
            <w:r w:rsidRPr="00871163">
              <w:rPr>
                <w:rFonts w:ascii="Times New Roman" w:hAnsi="Times New Roman" w:cs="Times New Roman"/>
                <w:highlight w:val="yellow"/>
              </w:rPr>
              <w:lastRenderedPageBreak/>
              <w:t>Проанализируйте</w:t>
            </w:r>
            <w:r>
              <w:rPr>
                <w:rFonts w:ascii="Times New Roman" w:hAnsi="Times New Roman" w:cs="Times New Roman"/>
              </w:rPr>
              <w:t xml:space="preserve"> положение и установите</w:t>
            </w:r>
            <w:r w:rsidRPr="00871163">
              <w:rPr>
                <w:rFonts w:ascii="Times New Roman" w:hAnsi="Times New Roman" w:cs="Times New Roman"/>
              </w:rPr>
              <w:t xml:space="preserve"> последовательность возникновения трактовок </w:t>
            </w:r>
            <w:r w:rsidRPr="003B39DA">
              <w:rPr>
                <w:rFonts w:ascii="Times New Roman" w:hAnsi="Times New Roman" w:cs="Times New Roman"/>
                <w:highlight w:val="yellow"/>
              </w:rPr>
              <w:t>познания</w:t>
            </w:r>
            <w:r w:rsidRPr="00871163">
              <w:rPr>
                <w:rFonts w:ascii="Times New Roman" w:hAnsi="Times New Roman" w:cs="Times New Roman"/>
              </w:rPr>
              <w:t xml:space="preserve">: </w:t>
            </w:r>
          </w:p>
          <w:p w14:paraId="011A2A4C" w14:textId="77777777" w:rsidR="007B1461" w:rsidRDefault="007B1461" w:rsidP="007B1461">
            <w:pPr>
              <w:shd w:val="clear" w:color="DEEAF6" w:themeColor="accent1" w:themeTint="33" w:fill="DEEAF6" w:themeFill="accent1" w:themeFillTint="33"/>
              <w:rPr>
                <w:rFonts w:ascii="Times New Roman" w:hAnsi="Times New Roman" w:cs="Times New Roman"/>
              </w:rPr>
            </w:pPr>
            <w:r w:rsidRPr="00871163">
              <w:rPr>
                <w:rFonts w:ascii="Times New Roman" w:hAnsi="Times New Roman" w:cs="Times New Roman"/>
              </w:rPr>
              <w:t xml:space="preserve">1) </w:t>
            </w:r>
            <w:r>
              <w:rPr>
                <w:rFonts w:ascii="Times New Roman" w:hAnsi="Times New Roman" w:cs="Times New Roman"/>
              </w:rPr>
              <w:t xml:space="preserve">познание как припоминание </w:t>
            </w:r>
            <w:r w:rsidRPr="00871163">
              <w:rPr>
                <w:rFonts w:ascii="Times New Roman" w:hAnsi="Times New Roman" w:cs="Times New Roman"/>
              </w:rPr>
              <w:t xml:space="preserve"> </w:t>
            </w:r>
          </w:p>
          <w:p w14:paraId="63D56359" w14:textId="77777777" w:rsidR="007B1461" w:rsidRDefault="007B1461" w:rsidP="007B1461">
            <w:pPr>
              <w:shd w:val="clear" w:color="DEEAF6" w:themeColor="accent1" w:themeTint="33" w:fill="DEEAF6" w:themeFill="accent1" w:themeFillTint="33"/>
              <w:rPr>
                <w:rFonts w:ascii="Times New Roman" w:hAnsi="Times New Roman" w:cs="Times New Roman"/>
              </w:rPr>
            </w:pPr>
            <w:r w:rsidRPr="00871163">
              <w:rPr>
                <w:rFonts w:ascii="Times New Roman" w:hAnsi="Times New Roman" w:cs="Times New Roman"/>
              </w:rPr>
              <w:t xml:space="preserve">2) </w:t>
            </w:r>
            <w:r>
              <w:rPr>
                <w:rFonts w:ascii="Times New Roman" w:hAnsi="Times New Roman" w:cs="Times New Roman"/>
              </w:rPr>
              <w:t>познание как трансцендентальный синтез воображения</w:t>
            </w:r>
          </w:p>
          <w:p w14:paraId="0C5140F3" w14:textId="77777777" w:rsidR="007B1461" w:rsidRDefault="007B1461" w:rsidP="007B1461">
            <w:pPr>
              <w:shd w:val="clear" w:color="DEEAF6" w:themeColor="accent1" w:themeTint="33" w:fill="DEEAF6" w:themeFill="accent1" w:themeFillTint="33"/>
              <w:rPr>
                <w:rFonts w:ascii="Times New Roman" w:hAnsi="Times New Roman" w:cs="Times New Roman"/>
              </w:rPr>
            </w:pPr>
            <w:r w:rsidRPr="00871163">
              <w:rPr>
                <w:rFonts w:ascii="Times New Roman" w:hAnsi="Times New Roman" w:cs="Times New Roman"/>
              </w:rPr>
              <w:t xml:space="preserve">3) </w:t>
            </w:r>
            <w:r>
              <w:rPr>
                <w:rFonts w:ascii="Times New Roman" w:hAnsi="Times New Roman" w:cs="Times New Roman"/>
              </w:rPr>
              <w:t>познание как соединение разума и веры</w:t>
            </w:r>
            <w:r w:rsidRPr="00871163">
              <w:rPr>
                <w:rFonts w:ascii="Times New Roman" w:hAnsi="Times New Roman" w:cs="Times New Roman"/>
              </w:rPr>
              <w:t xml:space="preserve"> </w:t>
            </w:r>
          </w:p>
          <w:p w14:paraId="243573A2" w14:textId="77777777" w:rsidR="007B1461" w:rsidRDefault="007B1461" w:rsidP="007B1461">
            <w:pPr>
              <w:shd w:val="clear" w:color="DEEAF6" w:themeColor="accent1" w:themeTint="33" w:fill="DEEAF6" w:themeFill="accent1" w:themeFillTint="33"/>
              <w:rPr>
                <w:rFonts w:ascii="Times New Roman" w:hAnsi="Times New Roman" w:cs="Times New Roman"/>
              </w:rPr>
            </w:pPr>
            <w:r w:rsidRPr="00871163">
              <w:rPr>
                <w:rFonts w:ascii="Times New Roman" w:hAnsi="Times New Roman" w:cs="Times New Roman"/>
              </w:rPr>
              <w:t xml:space="preserve">4) </w:t>
            </w:r>
            <w:r>
              <w:rPr>
                <w:rFonts w:ascii="Times New Roman" w:hAnsi="Times New Roman" w:cs="Times New Roman"/>
              </w:rPr>
              <w:t xml:space="preserve">познание как </w:t>
            </w:r>
            <w:proofErr w:type="spellStart"/>
            <w:r>
              <w:rPr>
                <w:rFonts w:ascii="Times New Roman" w:hAnsi="Times New Roman" w:cs="Times New Roman"/>
              </w:rPr>
              <w:t>смыслопорождение</w:t>
            </w:r>
            <w:proofErr w:type="spellEnd"/>
          </w:p>
          <w:p w14:paraId="2AE2CD3C" w14:textId="31A1E106" w:rsidR="007B1461" w:rsidRPr="006A77C5" w:rsidRDefault="007B1461" w:rsidP="007B146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5) познание как отражение действительности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26E7C" w14:textId="77777777" w:rsidR="007B1461" w:rsidRPr="000D4C39" w:rsidRDefault="007B1461" w:rsidP="007B1461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7"/>
              <w:gridCol w:w="336"/>
              <w:gridCol w:w="336"/>
              <w:gridCol w:w="336"/>
              <w:gridCol w:w="336"/>
            </w:tblGrid>
            <w:tr w:rsidR="007B1461" w:rsidRPr="000D4C39" w14:paraId="7BC4AFC4" w14:textId="77777777" w:rsidTr="00D1619D">
              <w:tc>
                <w:tcPr>
                  <w:tcW w:w="337" w:type="dxa"/>
                </w:tcPr>
                <w:p w14:paraId="51955394" w14:textId="77777777" w:rsidR="007B1461" w:rsidRPr="000D4C39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36" w:type="dxa"/>
                </w:tcPr>
                <w:p w14:paraId="68B42802" w14:textId="77777777" w:rsidR="007B1461" w:rsidRPr="000D4C39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36" w:type="dxa"/>
                </w:tcPr>
                <w:p w14:paraId="626FCD5C" w14:textId="77777777" w:rsidR="007B1461" w:rsidRPr="000D4C39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36" w:type="dxa"/>
                </w:tcPr>
                <w:p w14:paraId="76262D31" w14:textId="77777777" w:rsidR="007B1461" w:rsidRPr="000D4C39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36" w:type="dxa"/>
                </w:tcPr>
                <w:p w14:paraId="31A0AAC9" w14:textId="77777777" w:rsidR="007B1461" w:rsidRPr="000D4C39" w:rsidRDefault="007B1461" w:rsidP="007B1461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14:paraId="59E83FDA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B1461" w:rsidRPr="006A77C5" w14:paraId="605C91C6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48C58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4026FB8A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328CB4E0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5B03C3C0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97671" w14:textId="77777777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4B8E3591" w14:textId="60C190C9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E77F1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bookmarkStart w:id="0" w:name="_Hlk187923037"/>
            <w:r w:rsidRPr="000D4C39">
              <w:rPr>
                <w:rFonts w:ascii="Times New Roman" w:hAnsi="Times New Roman" w:cs="Times New Roman"/>
              </w:rPr>
              <w:t xml:space="preserve">Прочитайте текст, выберите правильный вариант ответа. </w:t>
            </w:r>
          </w:p>
          <w:bookmarkEnd w:id="0"/>
          <w:p w14:paraId="5E3C23A1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 xml:space="preserve">Как называется философско-методологическая позиция, характеризующаяся принципиальным </w:t>
            </w:r>
            <w:proofErr w:type="spellStart"/>
            <w:r w:rsidRPr="000D4C39">
              <w:rPr>
                <w:rFonts w:ascii="Times New Roman" w:hAnsi="Times New Roman" w:cs="Times New Roman"/>
              </w:rPr>
              <w:t>антидогматизмом</w:t>
            </w:r>
            <w:proofErr w:type="spellEnd"/>
            <w:r w:rsidRPr="000D4C39">
              <w:rPr>
                <w:rFonts w:ascii="Times New Roman" w:hAnsi="Times New Roman" w:cs="Times New Roman"/>
              </w:rPr>
              <w:t xml:space="preserve">, установкой на </w:t>
            </w:r>
            <w:r w:rsidRPr="000D4C39">
              <w:rPr>
                <w:rFonts w:ascii="Times New Roman" w:hAnsi="Times New Roman" w:cs="Times New Roman"/>
                <w:highlight w:val="yellow"/>
              </w:rPr>
              <w:t>анализ</w:t>
            </w:r>
            <w:r w:rsidRPr="000D4C39">
              <w:rPr>
                <w:rFonts w:ascii="Times New Roman" w:hAnsi="Times New Roman" w:cs="Times New Roman"/>
              </w:rPr>
              <w:t xml:space="preserve"> оснований </w:t>
            </w:r>
            <w:r w:rsidRPr="000D4C39">
              <w:rPr>
                <w:rFonts w:ascii="Times New Roman" w:hAnsi="Times New Roman" w:cs="Times New Roman"/>
                <w:highlight w:val="yellow"/>
              </w:rPr>
              <w:t>познания</w:t>
            </w:r>
            <w:r w:rsidRPr="000D4C39">
              <w:rPr>
                <w:rFonts w:ascii="Times New Roman" w:hAnsi="Times New Roman" w:cs="Times New Roman"/>
              </w:rPr>
              <w:t>, на выяснение границ применимости фундаментальных понятий и методов:</w:t>
            </w:r>
          </w:p>
          <w:p w14:paraId="442FB17A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1) Скептицизм</w:t>
            </w:r>
          </w:p>
          <w:p w14:paraId="74B874ED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2) Нигилизм</w:t>
            </w:r>
          </w:p>
          <w:p w14:paraId="636A9F9B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 xml:space="preserve">3) </w:t>
            </w:r>
            <w:r w:rsidRPr="000D4C39">
              <w:rPr>
                <w:rFonts w:ascii="Times New Roman" w:hAnsi="Times New Roman" w:cs="Times New Roman"/>
                <w:highlight w:val="yellow"/>
              </w:rPr>
              <w:t>Критицизм</w:t>
            </w:r>
          </w:p>
          <w:p w14:paraId="0C79F2BA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4) Агностицизм.</w:t>
            </w:r>
          </w:p>
          <w:p w14:paraId="29A9C901" w14:textId="4397EEBC" w:rsidR="007B1461" w:rsidRPr="006A77C5" w:rsidRDefault="007B1461" w:rsidP="007B1461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16EE3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3) Критицизм.</w:t>
            </w:r>
          </w:p>
          <w:p w14:paraId="5DE7BF79" w14:textId="77777777" w:rsidR="007B1461" w:rsidRPr="000D4C39" w:rsidRDefault="007B1461" w:rsidP="007B1461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Обоснование выбора:</w:t>
            </w:r>
          </w:p>
          <w:p w14:paraId="1EA969F6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Критицизм – позиция, направленная на анализ оснований мышления и борьбу с догматизмом.</w:t>
            </w:r>
          </w:p>
          <w:p w14:paraId="7190F038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B1461" w:rsidRPr="006A77C5" w14:paraId="58E59B5E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3577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6D11784F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524171AC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33B2C0CE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B7932" w14:textId="77777777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29CD2DC3" w14:textId="4685759D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структуру проблемной ситуации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C38C1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lastRenderedPageBreak/>
              <w:t xml:space="preserve">Прочитайте текст, выберите правильный вариант ответа. </w:t>
            </w:r>
          </w:p>
          <w:p w14:paraId="5F1A23CC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 xml:space="preserve">Кому принадлежат наиболее известная логическая формулировка закона </w:t>
            </w:r>
            <w:r w:rsidRPr="000D4C39">
              <w:rPr>
                <w:rFonts w:ascii="Times New Roman" w:hAnsi="Times New Roman" w:cs="Times New Roman"/>
                <w:highlight w:val="yellow"/>
              </w:rPr>
              <w:t>непротиворечивости</w:t>
            </w:r>
            <w:r w:rsidRPr="000D4C39">
              <w:rPr>
                <w:rFonts w:ascii="Times New Roman" w:hAnsi="Times New Roman" w:cs="Times New Roman"/>
              </w:rPr>
              <w:t xml:space="preserve"> в истории европейской философии:</w:t>
            </w:r>
          </w:p>
          <w:p w14:paraId="08DC213B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1) Парменид</w:t>
            </w:r>
          </w:p>
          <w:p w14:paraId="7FF378EC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2) Софисты</w:t>
            </w:r>
          </w:p>
          <w:p w14:paraId="3A72E12F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3) Платон</w:t>
            </w:r>
          </w:p>
          <w:p w14:paraId="3F6153C7" w14:textId="64358DD5" w:rsidR="007B1461" w:rsidRPr="006A77C5" w:rsidRDefault="007B1461" w:rsidP="007B1461">
            <w:pPr>
              <w:ind w:left="57"/>
              <w:rPr>
                <w:rFonts w:ascii="Times New Roman" w:eastAsia="Times New Roman" w:hAnsi="Times New Roman" w:cs="Times New Roman"/>
                <w:color w:val="000000"/>
              </w:rPr>
            </w:pPr>
            <w:r w:rsidRPr="000D4C39">
              <w:rPr>
                <w:rFonts w:ascii="Times New Roman" w:hAnsi="Times New Roman" w:cs="Times New Roman"/>
              </w:rPr>
              <w:t>4) Аристотель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F0256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4) Аристотель.</w:t>
            </w:r>
          </w:p>
          <w:p w14:paraId="0A5994E8" w14:textId="77777777" w:rsidR="007B1461" w:rsidRPr="000D4C39" w:rsidRDefault="007B1461" w:rsidP="007B1461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Обоснование ответа.</w:t>
            </w:r>
          </w:p>
          <w:p w14:paraId="29B23EE8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Закон логического непротиворечия сформулирован Аристотелем: «Противолежащие друг другу высказывания не могут быть вместе истинными».</w:t>
            </w:r>
          </w:p>
          <w:p w14:paraId="13D7CD24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B1461" w:rsidRPr="006A77C5" w14:paraId="53C38D9D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5550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5567A9F7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04F03D67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0F7055A3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2110D" w14:textId="77777777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49A31A14" w14:textId="75A4FA75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40DB8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 xml:space="preserve">Прочитайте текст, выберите правильный вариант ответа. </w:t>
            </w:r>
          </w:p>
          <w:p w14:paraId="202F119B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 xml:space="preserve">Понятие «валидности» знания и </w:t>
            </w:r>
            <w:r w:rsidRPr="000D4C39">
              <w:rPr>
                <w:rFonts w:ascii="Times New Roman" w:hAnsi="Times New Roman" w:cs="Times New Roman"/>
                <w:highlight w:val="yellow"/>
              </w:rPr>
              <w:t>информации</w:t>
            </w:r>
            <w:r w:rsidRPr="000D4C39">
              <w:rPr>
                <w:rFonts w:ascii="Times New Roman" w:hAnsi="Times New Roman" w:cs="Times New Roman"/>
              </w:rPr>
              <w:t xml:space="preserve"> означает:</w:t>
            </w:r>
          </w:p>
          <w:p w14:paraId="48C31EE8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1) логический переход от истинных посылок к истинном заключениям</w:t>
            </w:r>
          </w:p>
          <w:p w14:paraId="00857B95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 xml:space="preserve">2) логические переход от истинных посылок к </w:t>
            </w:r>
            <w:r w:rsidRPr="000D4C39">
              <w:rPr>
                <w:rFonts w:ascii="Times New Roman" w:hAnsi="Times New Roman" w:cs="Times New Roman"/>
                <w:highlight w:val="yellow"/>
              </w:rPr>
              <w:t>достоверным</w:t>
            </w:r>
            <w:r w:rsidRPr="000D4C39">
              <w:rPr>
                <w:rFonts w:ascii="Times New Roman" w:hAnsi="Times New Roman" w:cs="Times New Roman"/>
              </w:rPr>
              <w:t xml:space="preserve"> заключениям</w:t>
            </w:r>
          </w:p>
          <w:p w14:paraId="1BE2B9AE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3) несоответствие посылок и заключений</w:t>
            </w:r>
          </w:p>
          <w:p w14:paraId="112C5D3E" w14:textId="63FA04AD" w:rsidR="007B1461" w:rsidRPr="006A77C5" w:rsidRDefault="007B1461" w:rsidP="007B146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D4C39">
              <w:rPr>
                <w:rFonts w:ascii="Times New Roman" w:hAnsi="Times New Roman" w:cs="Times New Roman"/>
              </w:rPr>
              <w:t>4) истинный вывод из ненадежных посылок.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6F90D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1) логический переход от истинных посылок к истинном заключениям</w:t>
            </w:r>
          </w:p>
          <w:p w14:paraId="73BD4CA6" w14:textId="77777777" w:rsidR="007B1461" w:rsidRDefault="007B1461" w:rsidP="007B1461">
            <w:pPr>
              <w:shd w:val="clear" w:color="DEEAF6" w:themeColor="accent1" w:themeTint="33" w:fill="DEEAF6" w:themeFill="accent1" w:themeFillTint="33"/>
              <w:ind w:left="-57"/>
              <w:rPr>
                <w:rFonts w:ascii="Times New Roman" w:hAnsi="Times New Roman" w:cs="Times New Roman"/>
              </w:rPr>
            </w:pPr>
          </w:p>
          <w:p w14:paraId="40326FD8" w14:textId="77777777" w:rsidR="007B1461" w:rsidRDefault="007B1461" w:rsidP="007B1461">
            <w:pPr>
              <w:shd w:val="clear" w:color="DEEAF6" w:themeColor="accent1" w:themeTint="33" w:fill="DEEAF6" w:themeFill="accent1" w:themeFillTint="33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 ответа:</w:t>
            </w:r>
          </w:p>
          <w:p w14:paraId="6E01BD2E" w14:textId="69F98EE7" w:rsidR="007B1461" w:rsidRPr="006A77C5" w:rsidRDefault="007B1461" w:rsidP="007B1461">
            <w:pPr>
              <w:ind w:lef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Валидными считаются данные, полученными из истинных оснований, посылок. </w:t>
            </w:r>
          </w:p>
        </w:tc>
      </w:tr>
      <w:tr w:rsidR="007B1461" w:rsidRPr="006A77C5" w14:paraId="31BA8A52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9C46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5704B71B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6AF17E04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4D7C5F48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02280" w14:textId="77777777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49B1FA61" w14:textId="7E185E11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структуру проблемной ситуации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C212A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lastRenderedPageBreak/>
              <w:t xml:space="preserve">Прочитайте текст, выберите правильный вариант ответа. </w:t>
            </w:r>
          </w:p>
          <w:p w14:paraId="6EC11BA7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Из приведенных ниже примеров, выберите характеризующие информацию, хранящуюся в бессознательном и определяющее поведение людей:</w:t>
            </w:r>
          </w:p>
          <w:p w14:paraId="014EB5E1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1) забытые детские травмы</w:t>
            </w:r>
          </w:p>
          <w:p w14:paraId="43A434E8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2) забытые моменты радости</w:t>
            </w:r>
          </w:p>
          <w:p w14:paraId="0D8E7CA8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3) забытая научная информация</w:t>
            </w:r>
          </w:p>
          <w:p w14:paraId="4BDF4663" w14:textId="2E50E5D7" w:rsidR="007B1461" w:rsidRPr="006A77C5" w:rsidRDefault="007B1461" w:rsidP="007B146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D4C39">
              <w:rPr>
                <w:rFonts w:ascii="Times New Roman" w:hAnsi="Times New Roman" w:cs="Times New Roman"/>
              </w:rPr>
              <w:t>4) забытые имена людей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E3468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1) забытые детские травмы</w:t>
            </w:r>
          </w:p>
          <w:p w14:paraId="1A7D68AE" w14:textId="77777777" w:rsidR="007B1461" w:rsidRDefault="007B1461" w:rsidP="007B1461">
            <w:pPr>
              <w:shd w:val="clear" w:color="DEEAF6" w:themeColor="accent1" w:themeTint="33" w:fill="DEEAF6" w:themeFill="accent1" w:themeFillTint="33"/>
              <w:ind w:left="-57"/>
              <w:rPr>
                <w:rFonts w:ascii="Times New Roman" w:hAnsi="Times New Roman" w:cs="Times New Roman"/>
              </w:rPr>
            </w:pPr>
          </w:p>
          <w:p w14:paraId="4F9C1410" w14:textId="58258818" w:rsidR="007B1461" w:rsidRPr="006A77C5" w:rsidRDefault="007B1461" w:rsidP="007B1461">
            <w:pPr>
              <w:ind w:lef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Механизм вытеснения переводит в бессознательное травмы детства.</w:t>
            </w:r>
          </w:p>
        </w:tc>
      </w:tr>
      <w:tr w:rsidR="007B1461" w:rsidRPr="006A77C5" w14:paraId="4156482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943D4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64B79992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728B6E99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6A1EC762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3F8B5" w14:textId="77777777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6DC5BD48" w14:textId="13F90622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1EAF" w14:textId="77777777" w:rsidR="007B1461" w:rsidRPr="000D4C39" w:rsidRDefault="007B1461" w:rsidP="007B1461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Прочитайте текст, выберите правильный вариант ответа. Выбор обоснуйте.</w:t>
            </w:r>
          </w:p>
          <w:p w14:paraId="1F36F332" w14:textId="77777777" w:rsidR="007B1461" w:rsidRPr="000D4C39" w:rsidRDefault="007B1461" w:rsidP="007B1461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</w:p>
          <w:p w14:paraId="1A1C93EB" w14:textId="77777777" w:rsidR="007B1461" w:rsidRPr="000D4C39" w:rsidRDefault="007B1461" w:rsidP="007B1461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 xml:space="preserve">Диалектика – это философский метод, способ теоретического </w:t>
            </w:r>
            <w:r w:rsidRPr="001621A9">
              <w:rPr>
                <w:rFonts w:ascii="Times New Roman" w:hAnsi="Times New Roman" w:cs="Times New Roman"/>
                <w:highlight w:val="yellow"/>
              </w:rPr>
              <w:t>познания</w:t>
            </w:r>
            <w:r w:rsidRPr="000D4C39">
              <w:rPr>
                <w:rFonts w:ascii="Times New Roman" w:hAnsi="Times New Roman" w:cs="Times New Roman"/>
              </w:rPr>
              <w:t xml:space="preserve">, имеющей в качестве своего предмета </w:t>
            </w:r>
            <w:r w:rsidRPr="000D4C39">
              <w:rPr>
                <w:rFonts w:ascii="Times New Roman" w:hAnsi="Times New Roman" w:cs="Times New Roman"/>
                <w:highlight w:val="yellow"/>
              </w:rPr>
              <w:t>противоречия</w:t>
            </w:r>
            <w:r w:rsidRPr="000D4C39">
              <w:rPr>
                <w:rFonts w:ascii="Times New Roman" w:hAnsi="Times New Roman" w:cs="Times New Roman"/>
              </w:rPr>
              <w:t>. Какие философы разрабатывали указанный метод.</w:t>
            </w:r>
          </w:p>
          <w:p w14:paraId="55634E2D" w14:textId="77777777" w:rsidR="007B1461" w:rsidRPr="000D4C39" w:rsidRDefault="007B1461" w:rsidP="007B1461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</w:p>
          <w:p w14:paraId="5DBAE9D7" w14:textId="77777777" w:rsidR="007B1461" w:rsidRPr="000D4C39" w:rsidRDefault="007B1461" w:rsidP="007B1461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1) Гегель</w:t>
            </w:r>
          </w:p>
          <w:p w14:paraId="66A9C09C" w14:textId="77777777" w:rsidR="007B1461" w:rsidRPr="000D4C39" w:rsidRDefault="007B1461" w:rsidP="007B1461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2) Поппер</w:t>
            </w:r>
          </w:p>
          <w:p w14:paraId="194F02E8" w14:textId="77777777" w:rsidR="007B1461" w:rsidRPr="000D4C39" w:rsidRDefault="007B1461" w:rsidP="007B1461">
            <w:pPr>
              <w:widowControl w:val="0"/>
              <w:ind w:left="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3) Маркс</w:t>
            </w:r>
          </w:p>
          <w:p w14:paraId="55FB784C" w14:textId="072F36C8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4C39">
              <w:rPr>
                <w:rFonts w:ascii="Times New Roman" w:hAnsi="Times New Roman" w:cs="Times New Roman"/>
              </w:rPr>
              <w:t>4) Шеллинг.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A8EDF" w14:textId="77777777" w:rsidR="007B1461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 xml:space="preserve">2) </w:t>
            </w:r>
            <w:r>
              <w:rPr>
                <w:rFonts w:ascii="Times New Roman" w:hAnsi="Times New Roman" w:cs="Times New Roman"/>
              </w:rPr>
              <w:t>Гегель</w:t>
            </w:r>
          </w:p>
          <w:p w14:paraId="50D7C1F9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Маркс</w:t>
            </w:r>
          </w:p>
          <w:p w14:paraId="003959CF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33370057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Обоснование ответа.</w:t>
            </w:r>
          </w:p>
          <w:p w14:paraId="6014CE8A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Гегель создает философскую систему на основе выделения законов диалектики. Марк применяет диалектику к познания общества и истории.</w:t>
            </w:r>
          </w:p>
          <w:p w14:paraId="2B42EBA1" w14:textId="3955487C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B1461" w:rsidRPr="006A77C5" w14:paraId="3E18AC71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B7ACE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7DFDE14A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0FB8C840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3EE6F62C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ED54B" w14:textId="77777777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0B847E33" w14:textId="45C979E2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структуру проблемной ситуации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708F" w14:textId="77777777" w:rsidR="007B1461" w:rsidRPr="000D4C39" w:rsidRDefault="007B1461" w:rsidP="007B1461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Определите философов-рационалистов, которые решали проблему </w:t>
            </w:r>
            <w:r w:rsidRPr="000D4C39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достоверности знания</w:t>
            </w:r>
            <w:r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14:paraId="719ECB0E" w14:textId="77777777" w:rsidR="007B1461" w:rsidRPr="000D4C39" w:rsidRDefault="007B1461" w:rsidP="007B1461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1) Бэкон</w:t>
            </w:r>
          </w:p>
          <w:p w14:paraId="73E0BF42" w14:textId="77777777" w:rsidR="007B1461" w:rsidRPr="000D4C39" w:rsidRDefault="007B1461" w:rsidP="007B1461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2) Декарт</w:t>
            </w:r>
          </w:p>
          <w:p w14:paraId="10164BD4" w14:textId="77777777" w:rsidR="007B1461" w:rsidRPr="000D4C39" w:rsidRDefault="007B1461" w:rsidP="007B1461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 xml:space="preserve">3) Локк </w:t>
            </w:r>
          </w:p>
          <w:p w14:paraId="4267B971" w14:textId="77777777" w:rsidR="007B1461" w:rsidRPr="000D4C39" w:rsidRDefault="007B1461" w:rsidP="007B1461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4) Спиноза</w:t>
            </w:r>
          </w:p>
          <w:p w14:paraId="2041EB16" w14:textId="77777777" w:rsidR="007B1461" w:rsidRPr="000D4C39" w:rsidRDefault="007B1461" w:rsidP="007B1461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5) Лейбниц</w:t>
            </w:r>
          </w:p>
          <w:p w14:paraId="74EA1E26" w14:textId="1BE465F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86656" w14:textId="77777777" w:rsidR="007B1461" w:rsidRPr="000D4C39" w:rsidRDefault="007B1461" w:rsidP="007B1461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1)</w:t>
            </w:r>
          </w:p>
          <w:p w14:paraId="3CEAAE29" w14:textId="77777777" w:rsidR="007B1461" w:rsidRPr="000D4C39" w:rsidRDefault="007B1461" w:rsidP="007B1461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3)</w:t>
            </w:r>
          </w:p>
          <w:p w14:paraId="12282839" w14:textId="77777777" w:rsidR="007B1461" w:rsidRPr="000D4C39" w:rsidRDefault="007B1461" w:rsidP="007B1461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5)</w:t>
            </w:r>
          </w:p>
          <w:p w14:paraId="299BD791" w14:textId="77777777" w:rsidR="007B1461" w:rsidRPr="000D4C39" w:rsidRDefault="007B1461" w:rsidP="007B1461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5AA9ACBE" w14:textId="77777777" w:rsidR="007B1461" w:rsidRPr="000D4C39" w:rsidRDefault="007B1461" w:rsidP="007B1461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Обоснование выбора.</w:t>
            </w:r>
          </w:p>
          <w:p w14:paraId="3A54D169" w14:textId="77777777" w:rsidR="007B1461" w:rsidRPr="000D4C39" w:rsidRDefault="007B1461" w:rsidP="007B1461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данных опыта.</w:t>
            </w:r>
          </w:p>
          <w:p w14:paraId="54939DC7" w14:textId="62F2818F" w:rsidR="007B1461" w:rsidRPr="006A77C5" w:rsidRDefault="007B1461" w:rsidP="007B146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D4C39">
              <w:rPr>
                <w:rFonts w:ascii="Times New Roman" w:hAnsi="Times New Roman" w:cs="Times New Roman"/>
              </w:rPr>
              <w:t>Декарт, Спиноза, Лейбниц относятся к философии рационализма, который рассматривал разум источником истины.</w:t>
            </w:r>
            <w:r w:rsidRPr="000D4C3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7B1461" w:rsidRPr="006A77C5" w14:paraId="61261E21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3A06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59FE0770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01704548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4B1E9CB8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F1635" w14:textId="77777777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70064C55" w14:textId="70B3F2FA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B94D0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Прочитайте текст, выберите все правильные варианты.</w:t>
            </w:r>
          </w:p>
          <w:p w14:paraId="4248B6AB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Обоснуйте ответ.</w:t>
            </w:r>
          </w:p>
          <w:p w14:paraId="7A94A66B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3C15115" w14:textId="77777777" w:rsidR="007B1461" w:rsidRPr="000D4C39" w:rsidRDefault="007B1461" w:rsidP="007B146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 xml:space="preserve">Декарт положил в основу философского и научного мышления принцип очевидности, или </w:t>
            </w:r>
            <w:r w:rsidRPr="000D4C39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непосредственной достоверности</w:t>
            </w:r>
            <w:r w:rsidRPr="000D4C39">
              <w:rPr>
                <w:rFonts w:ascii="Times New Roman" w:hAnsi="Times New Roman" w:cs="Times New Roman"/>
                <w:color w:val="000000" w:themeColor="text1"/>
              </w:rPr>
              <w:t>, тождественный требованию проверки всякого знания с помощью естественного света разума. Эта оценка и проверка предполагала, что:</w:t>
            </w:r>
          </w:p>
          <w:p w14:paraId="1A504FFF" w14:textId="77777777" w:rsidR="007B1461" w:rsidRPr="000D4C39" w:rsidRDefault="007B1461" w:rsidP="007B146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 xml:space="preserve">1) На </w:t>
            </w:r>
            <w:r w:rsidRPr="000D4C39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достоверное знание</w:t>
            </w:r>
            <w:r w:rsidRPr="000D4C39">
              <w:rPr>
                <w:rFonts w:ascii="Times New Roman" w:hAnsi="Times New Roman" w:cs="Times New Roman"/>
                <w:color w:val="000000" w:themeColor="text1"/>
              </w:rPr>
              <w:t>, истину «натолкнется скорее отдельный человек, чем целый народ»</w:t>
            </w:r>
          </w:p>
          <w:p w14:paraId="1619BA6A" w14:textId="77777777" w:rsidR="007B1461" w:rsidRPr="000D4C39" w:rsidRDefault="007B1461" w:rsidP="007B146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 xml:space="preserve">2) Принцип </w:t>
            </w:r>
            <w:r w:rsidRPr="000D4C39">
              <w:rPr>
                <w:rFonts w:ascii="Times New Roman" w:hAnsi="Times New Roman" w:cs="Times New Roman"/>
                <w:color w:val="000000" w:themeColor="text1"/>
                <w:highlight w:val="yellow"/>
              </w:rPr>
              <w:t>субъективной достоверности</w:t>
            </w:r>
            <w:r w:rsidRPr="000D4C39">
              <w:rPr>
                <w:rFonts w:ascii="Times New Roman" w:hAnsi="Times New Roman" w:cs="Times New Roman"/>
                <w:color w:val="000000" w:themeColor="text1"/>
              </w:rPr>
              <w:t>, установку не на усвоение чужих мнений, а на создание собственных</w:t>
            </w:r>
          </w:p>
          <w:p w14:paraId="741120A3" w14:textId="77777777" w:rsidR="007B1461" w:rsidRPr="000D4C39" w:rsidRDefault="007B1461" w:rsidP="007B146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 xml:space="preserve">3) Требование располагать свои мысли в определенном порядке, начиная с предметов </w:t>
            </w:r>
            <w:proofErr w:type="spellStart"/>
            <w:r w:rsidRPr="000D4C39">
              <w:rPr>
                <w:rFonts w:ascii="Times New Roman" w:hAnsi="Times New Roman" w:cs="Times New Roman"/>
                <w:color w:val="000000" w:themeColor="text1"/>
              </w:rPr>
              <w:t>легкопознаваемых</w:t>
            </w:r>
            <w:proofErr w:type="spellEnd"/>
            <w:r w:rsidRPr="000D4C39">
              <w:rPr>
                <w:rFonts w:ascii="Times New Roman" w:hAnsi="Times New Roman" w:cs="Times New Roman"/>
                <w:color w:val="000000" w:themeColor="text1"/>
              </w:rPr>
              <w:t>, и восходить до познания наиболее сложных</w:t>
            </w:r>
          </w:p>
          <w:p w14:paraId="501E0CE4" w14:textId="77777777" w:rsidR="007B1461" w:rsidRPr="000D4C39" w:rsidRDefault="007B1461" w:rsidP="007B146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4) Необходимость вносить все данные опытов в таблицы присутствия и отсутствия признаков изучаемых явлений</w:t>
            </w:r>
          </w:p>
          <w:p w14:paraId="2BE17473" w14:textId="77777777" w:rsidR="007B1461" w:rsidRPr="000D4C39" w:rsidRDefault="007B1461" w:rsidP="007B146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5) Познавательную процедуру, при которой из сравнения наличных фактов выводится обобщающее их утверждение.</w:t>
            </w:r>
          </w:p>
          <w:p w14:paraId="3CAB46A6" w14:textId="0C6131AE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E545" w14:textId="77777777" w:rsidR="007B1461" w:rsidRPr="000D4C39" w:rsidRDefault="007B1461" w:rsidP="007B146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1)</w:t>
            </w:r>
          </w:p>
          <w:p w14:paraId="5CBD6C79" w14:textId="77777777" w:rsidR="007B1461" w:rsidRPr="000D4C39" w:rsidRDefault="007B1461" w:rsidP="007B146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 xml:space="preserve">2) </w:t>
            </w:r>
          </w:p>
          <w:p w14:paraId="69F737B8" w14:textId="77777777" w:rsidR="007B1461" w:rsidRPr="000D4C39" w:rsidRDefault="007B1461" w:rsidP="007B146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 xml:space="preserve">3) </w:t>
            </w:r>
          </w:p>
          <w:p w14:paraId="4C217EE9" w14:textId="77777777" w:rsidR="007B1461" w:rsidRPr="000D4C39" w:rsidRDefault="007B1461" w:rsidP="007B1461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C0E8E28" w14:textId="77777777" w:rsidR="007B1461" w:rsidRPr="000D4C39" w:rsidRDefault="007B1461" w:rsidP="007B1461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 xml:space="preserve">Обоснование выбора ответа: </w:t>
            </w:r>
          </w:p>
          <w:p w14:paraId="15706262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Принцип очевидности и достоверности выступает основой рационализма и научного метода «дедукции».</w:t>
            </w:r>
          </w:p>
          <w:p w14:paraId="11C22C31" w14:textId="033D2FA8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B1461" w:rsidRPr="006A77C5" w14:paraId="447BC828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B906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492409B2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0694C48A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14449191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11A54" w14:textId="77777777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76008C32" w14:textId="4AABDA43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</w:t>
            </w:r>
            <w:r w:rsidRPr="006A77C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структуру проблемной ситуации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B18E1" w14:textId="77777777" w:rsidR="007B1461" w:rsidRPr="000D4C39" w:rsidRDefault="007B1461" w:rsidP="007B1461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lastRenderedPageBreak/>
              <w:t>Определите философов-</w:t>
            </w:r>
            <w:r>
              <w:rPr>
                <w:rFonts w:ascii="Times New Roman" w:hAnsi="Times New Roman" w:cs="Times New Roman"/>
                <w:color w:val="000000" w:themeColor="text1"/>
              </w:rPr>
              <w:t>эмпириков</w:t>
            </w:r>
            <w:r w:rsidRPr="000D4C39">
              <w:rPr>
                <w:rFonts w:ascii="Times New Roman" w:hAnsi="Times New Roman" w:cs="Times New Roman"/>
                <w:color w:val="000000" w:themeColor="text1"/>
              </w:rPr>
              <w:t xml:space="preserve">, которые решали проблему </w:t>
            </w:r>
            <w:r w:rsidRPr="000D4C39">
              <w:rPr>
                <w:rFonts w:ascii="Times New Roman" w:hAnsi="Times New Roman" w:cs="Times New Roman"/>
                <w:color w:val="000000" w:themeColor="text1"/>
                <w:highlight w:val="yellow"/>
              </w:rPr>
              <w:t>достоверности знания</w:t>
            </w:r>
            <w:r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14:paraId="747629F4" w14:textId="77777777" w:rsidR="007B1461" w:rsidRPr="000D4C39" w:rsidRDefault="007B1461" w:rsidP="007B1461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1) Бэкон</w:t>
            </w:r>
          </w:p>
          <w:p w14:paraId="74347B03" w14:textId="77777777" w:rsidR="007B1461" w:rsidRPr="000D4C39" w:rsidRDefault="007B1461" w:rsidP="007B1461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 xml:space="preserve">2) </w:t>
            </w:r>
            <w:r>
              <w:rPr>
                <w:rFonts w:ascii="Times New Roman" w:hAnsi="Times New Roman" w:cs="Times New Roman"/>
                <w:color w:val="000000" w:themeColor="text1"/>
              </w:rPr>
              <w:t>Маркс</w:t>
            </w:r>
          </w:p>
          <w:p w14:paraId="1C600838" w14:textId="77777777" w:rsidR="007B1461" w:rsidRPr="000D4C39" w:rsidRDefault="007B1461" w:rsidP="007B1461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 xml:space="preserve">3) </w:t>
            </w:r>
            <w:r>
              <w:rPr>
                <w:rFonts w:ascii="Times New Roman" w:hAnsi="Times New Roman" w:cs="Times New Roman"/>
                <w:color w:val="000000" w:themeColor="text1"/>
              </w:rPr>
              <w:t>Юм</w:t>
            </w:r>
            <w:r w:rsidRPr="000D4C3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2B281600" w14:textId="77777777" w:rsidR="007B1461" w:rsidRPr="000D4C39" w:rsidRDefault="007B1461" w:rsidP="007B1461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 xml:space="preserve">4) </w:t>
            </w:r>
            <w:r>
              <w:rPr>
                <w:rFonts w:ascii="Times New Roman" w:hAnsi="Times New Roman" w:cs="Times New Roman"/>
                <w:color w:val="000000" w:themeColor="text1"/>
              </w:rPr>
              <w:t>Шеллинг</w:t>
            </w:r>
          </w:p>
          <w:p w14:paraId="3BE0C6AE" w14:textId="77777777" w:rsidR="007B1461" w:rsidRPr="000D4C39" w:rsidRDefault="007B1461" w:rsidP="007B1461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 xml:space="preserve">5) </w:t>
            </w:r>
            <w:r>
              <w:rPr>
                <w:rFonts w:ascii="Times New Roman" w:hAnsi="Times New Roman" w:cs="Times New Roman"/>
                <w:color w:val="000000" w:themeColor="text1"/>
              </w:rPr>
              <w:t>Гоббс</w:t>
            </w:r>
          </w:p>
          <w:p w14:paraId="0E0F5D4B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06B8" w14:textId="77777777" w:rsidR="007B1461" w:rsidRPr="000D4C39" w:rsidRDefault="007B1461" w:rsidP="007B1461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1)</w:t>
            </w:r>
          </w:p>
          <w:p w14:paraId="3122AC5E" w14:textId="77777777" w:rsidR="007B1461" w:rsidRPr="000D4C39" w:rsidRDefault="007B1461" w:rsidP="007B1461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3)</w:t>
            </w:r>
          </w:p>
          <w:p w14:paraId="1A3B5ECD" w14:textId="77777777" w:rsidR="007B1461" w:rsidRPr="000D4C39" w:rsidRDefault="007B1461" w:rsidP="007B1461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5)</w:t>
            </w:r>
          </w:p>
          <w:p w14:paraId="72B0B157" w14:textId="77777777" w:rsidR="007B1461" w:rsidRPr="000D4C39" w:rsidRDefault="007B1461" w:rsidP="007B1461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7F9052C2" w14:textId="77777777" w:rsidR="007B1461" w:rsidRPr="000D4C39" w:rsidRDefault="007B1461" w:rsidP="007B1461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Обоснование выбора.</w:t>
            </w:r>
          </w:p>
          <w:p w14:paraId="5EC3DBEE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0D4C39">
              <w:rPr>
                <w:rFonts w:ascii="Times New Roman" w:hAnsi="Times New Roman" w:cs="Times New Roman"/>
                <w:color w:val="000000" w:themeColor="text1"/>
              </w:rPr>
              <w:t>данных опыта.</w:t>
            </w:r>
          </w:p>
          <w:p w14:paraId="7E7AB4EC" w14:textId="1AD91241" w:rsidR="007B1461" w:rsidRPr="006A77C5" w:rsidRDefault="007B1461" w:rsidP="007B146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Бэкон,</w:t>
            </w:r>
            <w:r w:rsidRPr="000D4C3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Гоббс, Юм </w:t>
            </w:r>
            <w:r w:rsidRPr="000D4C39">
              <w:rPr>
                <w:rFonts w:ascii="Times New Roman" w:hAnsi="Times New Roman" w:cs="Times New Roman"/>
              </w:rPr>
              <w:t xml:space="preserve">относятся к философии </w:t>
            </w:r>
            <w:r>
              <w:rPr>
                <w:rFonts w:ascii="Times New Roman" w:hAnsi="Times New Roman" w:cs="Times New Roman"/>
              </w:rPr>
              <w:t>эмпиризма</w:t>
            </w:r>
            <w:r w:rsidRPr="000D4C39">
              <w:rPr>
                <w:rFonts w:ascii="Times New Roman" w:hAnsi="Times New Roman" w:cs="Times New Roman"/>
              </w:rPr>
              <w:t xml:space="preserve">, который рассматривал </w:t>
            </w:r>
            <w:r>
              <w:rPr>
                <w:rFonts w:ascii="Times New Roman" w:hAnsi="Times New Roman" w:cs="Times New Roman"/>
              </w:rPr>
              <w:t>опыт</w:t>
            </w:r>
            <w:r w:rsidRPr="000D4C39">
              <w:rPr>
                <w:rFonts w:ascii="Times New Roman" w:hAnsi="Times New Roman" w:cs="Times New Roman"/>
              </w:rPr>
              <w:t xml:space="preserve"> источником истин</w:t>
            </w:r>
            <w:r>
              <w:rPr>
                <w:rFonts w:ascii="Times New Roman" w:hAnsi="Times New Roman" w:cs="Times New Roman"/>
              </w:rPr>
              <w:t>ного познания</w:t>
            </w:r>
            <w:r w:rsidRPr="000D4C39">
              <w:rPr>
                <w:rFonts w:ascii="Times New Roman" w:hAnsi="Times New Roman" w:cs="Times New Roman"/>
              </w:rPr>
              <w:t>.</w:t>
            </w:r>
          </w:p>
        </w:tc>
      </w:tr>
      <w:tr w:rsidR="007B1461" w:rsidRPr="006A77C5" w14:paraId="6435D72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A7B46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1C69EAA8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265BDDDD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2D5B2EEB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Б1.О.01 Философия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3B9BA" w14:textId="77777777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принципы критического, системного подхода в познании; методы системного философского анализа проблемной ситуации</w:t>
            </w:r>
          </w:p>
          <w:p w14:paraId="6DE4202A" w14:textId="5B98CB91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Обучающийся умеет: осуществлять поиск нужных источников информации, в том числе с использованием цифровых инструментов, для решения задачи и выявлять содержание и структуру проблемной ситуации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DC2DD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 xml:space="preserve">Крупный европейский философ, разработчик </w:t>
            </w:r>
            <w:r w:rsidRPr="000D4C39">
              <w:rPr>
                <w:rFonts w:ascii="Times New Roman" w:hAnsi="Times New Roman" w:cs="Times New Roman"/>
                <w:highlight w:val="yellow"/>
              </w:rPr>
              <w:t>критического метода</w:t>
            </w:r>
            <w:r w:rsidRPr="000D4C39">
              <w:rPr>
                <w:rFonts w:ascii="Times New Roman" w:hAnsi="Times New Roman" w:cs="Times New Roman"/>
              </w:rPr>
              <w:t xml:space="preserve"> написал три больших произведения, начинающихся с понятия «</w:t>
            </w:r>
            <w:r w:rsidRPr="000D4C39">
              <w:rPr>
                <w:rFonts w:ascii="Times New Roman" w:hAnsi="Times New Roman" w:cs="Times New Roman"/>
                <w:highlight w:val="yellow"/>
              </w:rPr>
              <w:t>критика</w:t>
            </w:r>
            <w:r w:rsidRPr="000D4C39">
              <w:rPr>
                <w:rFonts w:ascii="Times New Roman" w:hAnsi="Times New Roman" w:cs="Times New Roman"/>
              </w:rPr>
              <w:t>». Определите их полное название, порядок выхода, предмет их исследования.</w:t>
            </w:r>
          </w:p>
          <w:p w14:paraId="63B2CB50" w14:textId="149E0475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96144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«Критика чистого разума», 1781 г. Основная задача – изучение способностей разума к научному познанию.</w:t>
            </w:r>
          </w:p>
          <w:p w14:paraId="4DA54465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«Критика практического разума», 1788 г. Цель – выявить, как свобода воли выступает началом поступков.</w:t>
            </w:r>
          </w:p>
          <w:p w14:paraId="583DB699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«Критика способности суждения», 1790 г. Предмет – анализ эстетической способности человека, суждений вкуса.</w:t>
            </w:r>
          </w:p>
          <w:p w14:paraId="5D2EB72B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B1461" w:rsidRPr="006A77C5" w14:paraId="0D0D4C98" w14:textId="77777777" w:rsidTr="00FC1A6D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C71B4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A77C5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77777777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77777777" w:rsidR="007B1461" w:rsidRPr="006A77C5" w:rsidRDefault="007B1461" w:rsidP="007B146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4DC7F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2F89A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 xml:space="preserve">Прочитайте фрагмент текста Бэкона «Новый органон. Великое восстановление наук», определите содержание каждого «идола </w:t>
            </w:r>
            <w:r w:rsidRPr="000D4C39">
              <w:rPr>
                <w:rFonts w:ascii="Times New Roman" w:hAnsi="Times New Roman" w:cs="Times New Roman"/>
                <w:highlight w:val="yellow"/>
              </w:rPr>
              <w:t>познания</w:t>
            </w:r>
            <w:r w:rsidRPr="000D4C39">
              <w:rPr>
                <w:rFonts w:ascii="Times New Roman" w:hAnsi="Times New Roman" w:cs="Times New Roman"/>
              </w:rPr>
              <w:t xml:space="preserve">», </w:t>
            </w:r>
            <w:r w:rsidRPr="000D4C39">
              <w:rPr>
                <w:rFonts w:ascii="Times New Roman" w:hAnsi="Times New Roman" w:cs="Times New Roman"/>
                <w:highlight w:val="yellow"/>
              </w:rPr>
              <w:t>приведите оценку</w:t>
            </w:r>
            <w:r w:rsidRPr="000D4C39">
              <w:rPr>
                <w:rFonts w:ascii="Times New Roman" w:hAnsi="Times New Roman" w:cs="Times New Roman"/>
              </w:rPr>
              <w:t>, данную философом в книге.</w:t>
            </w:r>
          </w:p>
          <w:p w14:paraId="1FEBBA7F" w14:textId="6B5810CC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4C39">
              <w:rPr>
                <w:rFonts w:ascii="Times New Roman" w:hAnsi="Times New Roman" w:cs="Times New Roman"/>
              </w:rPr>
              <w:t xml:space="preserve">«Есть четыре вида идолов, которые осаждают умы людей. Для того чтобы изучать их, дадим им имена. Назовем первый вид </w:t>
            </w:r>
            <w:r w:rsidRPr="000D4C39">
              <w:rPr>
                <w:rFonts w:ascii="Times New Roman" w:hAnsi="Times New Roman" w:cs="Times New Roman"/>
                <w:i/>
                <w:iCs/>
              </w:rPr>
              <w:t xml:space="preserve">идолами рода, </w:t>
            </w:r>
            <w:r w:rsidRPr="000D4C39">
              <w:rPr>
                <w:rFonts w:ascii="Times New Roman" w:hAnsi="Times New Roman" w:cs="Times New Roman"/>
              </w:rPr>
              <w:t xml:space="preserve">второй - </w:t>
            </w:r>
            <w:r w:rsidRPr="000D4C39">
              <w:rPr>
                <w:rFonts w:ascii="Times New Roman" w:hAnsi="Times New Roman" w:cs="Times New Roman"/>
                <w:i/>
                <w:iCs/>
              </w:rPr>
              <w:t>идолами пещеры,</w:t>
            </w:r>
            <w:r w:rsidRPr="000D4C39">
              <w:rPr>
                <w:rFonts w:ascii="Times New Roman" w:hAnsi="Times New Roman" w:cs="Times New Roman"/>
              </w:rPr>
              <w:t xml:space="preserve"> третий - </w:t>
            </w:r>
            <w:r w:rsidRPr="000D4C39">
              <w:rPr>
                <w:rFonts w:ascii="Times New Roman" w:hAnsi="Times New Roman" w:cs="Times New Roman"/>
                <w:i/>
                <w:iCs/>
              </w:rPr>
              <w:t>идолами площади</w:t>
            </w:r>
            <w:r w:rsidRPr="000D4C39">
              <w:rPr>
                <w:rFonts w:ascii="Times New Roman" w:hAnsi="Times New Roman" w:cs="Times New Roman"/>
              </w:rPr>
              <w:t xml:space="preserve"> и четвертый - </w:t>
            </w:r>
            <w:r w:rsidRPr="000D4C39">
              <w:rPr>
                <w:rFonts w:ascii="Times New Roman" w:hAnsi="Times New Roman" w:cs="Times New Roman"/>
                <w:i/>
                <w:iCs/>
              </w:rPr>
              <w:t>идолами театра</w:t>
            </w:r>
            <w:r w:rsidRPr="000D4C39">
              <w:rPr>
                <w:rFonts w:ascii="Times New Roman" w:hAnsi="Times New Roman" w:cs="Times New Roman"/>
              </w:rPr>
              <w:t>.»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94EAF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Бэкон так определяет существо идолов познания:</w:t>
            </w:r>
          </w:p>
          <w:p w14:paraId="2A9C4AB2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Идолы рода, когда ум примешивает к природе вещей свою собственную природу.</w:t>
            </w:r>
            <w:bookmarkStart w:id="1" w:name="43"/>
            <w:bookmarkEnd w:id="1"/>
          </w:p>
          <w:p w14:paraId="48EA4E34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>Идолы пещеры – заблуждения, когда индивидуальные предпочтения человека искажают познание.</w:t>
            </w:r>
          </w:p>
          <w:p w14:paraId="5FC6FBED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 xml:space="preserve">Идолы площади – </w:t>
            </w:r>
            <w:r w:rsidRPr="000D4C39">
              <w:rPr>
                <w:rFonts w:ascii="Times New Roman" w:hAnsi="Times New Roman" w:cs="Times New Roman"/>
              </w:rPr>
              <w:lastRenderedPageBreak/>
              <w:t>неверное толкование слов, приводит к спорам, толкованиям.</w:t>
            </w:r>
            <w:bookmarkStart w:id="2" w:name="45"/>
            <w:bookmarkEnd w:id="2"/>
          </w:p>
          <w:p w14:paraId="6FBBA789" w14:textId="77777777" w:rsidR="007B1461" w:rsidRPr="000D4C39" w:rsidRDefault="007B1461" w:rsidP="007B1461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0D4C39">
              <w:rPr>
                <w:rFonts w:ascii="Times New Roman" w:hAnsi="Times New Roman" w:cs="Times New Roman"/>
              </w:rPr>
              <w:t xml:space="preserve">Идолы театра – превратные законы и доказательства. </w:t>
            </w:r>
          </w:p>
          <w:p w14:paraId="315E631E" w14:textId="77777777" w:rsidR="007B1461" w:rsidRPr="006A77C5" w:rsidRDefault="007B1461" w:rsidP="007B1461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4FD4A" w14:textId="77777777" w:rsidR="0051666D" w:rsidRDefault="0051666D">
      <w:pPr>
        <w:spacing w:after="0" w:line="240" w:lineRule="auto"/>
      </w:pPr>
      <w:r>
        <w:separator/>
      </w:r>
    </w:p>
  </w:endnote>
  <w:endnote w:type="continuationSeparator" w:id="0">
    <w:p w14:paraId="51BC7EEB" w14:textId="77777777" w:rsidR="0051666D" w:rsidRDefault="00516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Times-Roman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Italic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856AF" w14:textId="77777777" w:rsidR="0051666D" w:rsidRDefault="0051666D">
      <w:pPr>
        <w:spacing w:after="0" w:line="240" w:lineRule="auto"/>
      </w:pPr>
      <w:r>
        <w:separator/>
      </w:r>
    </w:p>
  </w:footnote>
  <w:footnote w:type="continuationSeparator" w:id="0">
    <w:p w14:paraId="1A7CE1D8" w14:textId="77777777" w:rsidR="0051666D" w:rsidRDefault="005166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23707"/>
    <w:rsid w:val="00036891"/>
    <w:rsid w:val="002B1AC4"/>
    <w:rsid w:val="003044A0"/>
    <w:rsid w:val="00312AC3"/>
    <w:rsid w:val="00380A51"/>
    <w:rsid w:val="003A4806"/>
    <w:rsid w:val="004608DA"/>
    <w:rsid w:val="004D3C49"/>
    <w:rsid w:val="0051666D"/>
    <w:rsid w:val="005205BE"/>
    <w:rsid w:val="005534FF"/>
    <w:rsid w:val="00574C1F"/>
    <w:rsid w:val="00592394"/>
    <w:rsid w:val="005A43E6"/>
    <w:rsid w:val="00613C81"/>
    <w:rsid w:val="006A77C5"/>
    <w:rsid w:val="006B5655"/>
    <w:rsid w:val="006F7E35"/>
    <w:rsid w:val="007674C9"/>
    <w:rsid w:val="007B1461"/>
    <w:rsid w:val="007E3899"/>
    <w:rsid w:val="008A008A"/>
    <w:rsid w:val="008A5E5F"/>
    <w:rsid w:val="009A2F7C"/>
    <w:rsid w:val="009E3353"/>
    <w:rsid w:val="00A33DFC"/>
    <w:rsid w:val="00A35752"/>
    <w:rsid w:val="00AC5AE3"/>
    <w:rsid w:val="00AF0AE4"/>
    <w:rsid w:val="00B503F0"/>
    <w:rsid w:val="00BE409A"/>
    <w:rsid w:val="00C74A79"/>
    <w:rsid w:val="00D16272"/>
    <w:rsid w:val="00E7098C"/>
    <w:rsid w:val="00F71CDD"/>
    <w:rsid w:val="00FC1A6D"/>
    <w:rsid w:val="00FC42E2"/>
    <w:rsid w:val="00FE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Normal (Web)"/>
    <w:basedOn w:val="a"/>
    <w:uiPriority w:val="99"/>
    <w:rsid w:val="006A7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3747</Words>
  <Characters>21362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ЮляЮля</cp:lastModifiedBy>
  <cp:revision>8</cp:revision>
  <dcterms:created xsi:type="dcterms:W3CDTF">2025-03-18T16:44:00Z</dcterms:created>
  <dcterms:modified xsi:type="dcterms:W3CDTF">2025-06-08T12:16:00Z</dcterms:modified>
</cp:coreProperties>
</file>